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125359046" w:displacedByCustomXml="next"/>
    <w:bookmarkEnd w:id="0" w:displacedByCustomXml="next"/>
    <w:sdt>
      <w:sdtPr>
        <w:id w:val="1520430663"/>
        <w:docPartObj>
          <w:docPartGallery w:val="Cover Pages"/>
          <w:docPartUnique/>
        </w:docPartObj>
      </w:sdtPr>
      <w:sdtEndPr>
        <w:rPr>
          <w:color w:val="1F4E79"/>
          <w:sz w:val="72"/>
          <w:szCs w:val="72"/>
        </w:rPr>
      </w:sdtEndPr>
      <w:sdtContent>
        <w:p w14:paraId="0E672B71" w14:textId="77777777" w:rsidR="00E62FC8" w:rsidRDefault="00E62FC8"/>
        <w:p w14:paraId="26FA5768" w14:textId="77777777" w:rsidR="00E62FC8" w:rsidRDefault="00E62FC8" w:rsidP="00E62FC8">
          <w:pPr>
            <w:rPr>
              <w:color w:val="1F4E79"/>
              <w:sz w:val="72"/>
              <w:szCs w:val="7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4656" behindDoc="0" locked="0" layoutInCell="1" allowOverlap="1" wp14:anchorId="4B3AE477" wp14:editId="2D5B7895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CB9969B" w14:textId="77777777" w:rsidR="00E62FC8" w:rsidRDefault="00E62FC8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[Year]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4B3AE477" id="Rectangle 132" o:spid="_x0000_s1026" style="position:absolute;margin-left:-4.4pt;margin-top:0;width:46.8pt;height:77.75pt;z-index:251654656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vOingIAAJA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" fillcolor="#4f81bd [3204]" stroked="f" strokeweight="2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CB9969B" w14:textId="77777777" w:rsidR="00E62FC8" w:rsidRDefault="00E62FC8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[Year]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  <w:sdt>
          <w:sdtPr>
            <w:rPr>
              <w:rFonts w:ascii="Calibri Light" w:eastAsia="Calibri Light" w:hAnsi="Calibri Light" w:cs="Calibri Light"/>
            </w:rPr>
            <w:id w:val="-736474588"/>
            <w:docPartObj>
              <w:docPartGallery w:val="Cover Pages"/>
              <w:docPartUnique/>
            </w:docPartObj>
          </w:sdtPr>
          <w:sdtEndPr/>
          <w:sdtContent>
            <w:p w14:paraId="6CF803F3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  <w:r w:rsidRPr="00E62FC8">
                <w:rPr>
                  <w:rFonts w:ascii="Calibri Light" w:eastAsia="Calibri Light" w:hAnsi="Calibri Light" w:cs="Calibri Light"/>
                  <w:noProof/>
                </w:rPr>
                <mc:AlternateContent>
                  <mc:Choice Requires="wps">
                    <w:drawing>
                      <wp:anchor distT="0" distB="0" distL="114300" distR="114300" simplePos="0" relativeHeight="251661824" behindDoc="0" locked="0" layoutInCell="1" allowOverlap="1" wp14:anchorId="292DAD51" wp14:editId="585ED750">
                        <wp:simplePos x="0" y="0"/>
                        <wp:positionH relativeFrom="column">
                          <wp:posOffset>4411663</wp:posOffset>
                        </wp:positionH>
                        <wp:positionV relativeFrom="paragraph">
                          <wp:posOffset>-519112</wp:posOffset>
                        </wp:positionV>
                        <wp:extent cx="2386012" cy="728662"/>
                        <wp:effectExtent l="0" t="0" r="14605" b="14605"/>
                        <wp:wrapNone/>
                        <wp:docPr id="2" name="Text Box 2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 txBox="1"/>
                              <wps:spPr>
                                <a:xfrm>
                                  <a:off x="0" y="0"/>
                                  <a:ext cx="2386012" cy="728662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txbx>
                                <w:txbxContent>
                                  <w:p w14:paraId="3AE2ECC6" w14:textId="77777777" w:rsidR="00E62FC8" w:rsidRPr="00B14068" w:rsidRDefault="00E62FC8" w:rsidP="00E62FC8">
                                    <w:pPr>
                                      <w:jc w:val="center"/>
                                      <w:rPr>
                                        <w:b/>
                                        <w:i/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</w:pPr>
                                    <w:r w:rsidRPr="00B14068">
                                      <w:rPr>
                                        <w:b/>
                                        <w:i/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Christ Church C of E Primary School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shapetype w14:anchorId="292DAD51"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7" type="#_x0000_t202" style="position:absolute;margin-left:347.4pt;margin-top:-40.85pt;width:187.85pt;height:57.35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" fillcolor="windowText" strokeweight=".5pt">
                        <v:textbox>
                          <w:txbxContent>
                            <w:p w14:paraId="3AE2ECC6" w14:textId="77777777" w:rsidR="00E62FC8" w:rsidRPr="00B14068" w:rsidRDefault="00E62FC8" w:rsidP="00E62FC8">
                              <w:pPr>
                                <w:jc w:val="center"/>
                                <w:rPr>
                                  <w:b/>
                                  <w:i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 w:rsidRPr="00B14068">
                                <w:rPr>
                                  <w:b/>
                                  <w:i/>
                                  <w:color w:val="FFFFFF" w:themeColor="background1"/>
                                  <w:sz w:val="32"/>
                                  <w:szCs w:val="32"/>
                                </w:rPr>
                                <w:t>Christ Church C of E Primary School</w:t>
                              </w:r>
                            </w:p>
                          </w:txbxContent>
                        </v:textbox>
                      </v:shape>
                    </w:pict>
                  </mc:Fallback>
                </mc:AlternateContent>
              </w:r>
              <w:r w:rsidRPr="00E62FC8">
                <w:rPr>
                  <w:rFonts w:ascii="Calibri Light" w:eastAsia="Calibri Light" w:hAnsi="Calibri Light" w:cs="Calibri Light"/>
                  <w:noProof/>
                </w:rPr>
                <mc:AlternateContent>
                  <mc:Choice Requires="wpg">
                    <w:drawing>
                      <wp:anchor distT="0" distB="0" distL="114300" distR="114300" simplePos="0" relativeHeight="251658752" behindDoc="0" locked="0" layoutInCell="1" allowOverlap="1" wp14:anchorId="4976FE90" wp14:editId="7510C6BB">
                        <wp:simplePos x="0" y="0"/>
                        <wp:positionH relativeFrom="page">
                          <wp:align>right</wp:align>
                        </wp:positionH>
                        <wp:positionV relativeFrom="page">
                          <wp:align>top</wp:align>
                        </wp:positionV>
                        <wp:extent cx="3113670" cy="10058400"/>
                        <wp:effectExtent l="0" t="0" r="25400" b="0"/>
                        <wp:wrapNone/>
                        <wp:docPr id="453" name="Group 453"/>
                        <wp:cNvGraphicFramePr/>
                        <a:graphic xmlns:a="http://schemas.openxmlformats.org/drawingml/2006/main">
                          <a:graphicData uri="http://schemas.microsoft.com/office/word/2010/wordprocessingGroup">
                            <wpg:wgp>
                              <wpg:cNvGrpSpPr/>
                              <wpg:grpSpPr>
                                <a:xfrm>
                                  <a:off x="0" y="0"/>
                                  <a:ext cx="3113670" cy="10058400"/>
                                  <a:chOff x="0" y="0"/>
                                  <a:chExt cx="3113670" cy="10058400"/>
                                </a:xfrm>
                              </wpg:grpSpPr>
                              <wps:wsp>
                                <wps:cNvPr id="459" name="Rectangle 459" descr="Light vertical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38545" cy="10058400"/>
                                  </a:xfrm>
                                  <a:prstGeom prst="rect">
                                    <a:avLst/>
                                  </a:prstGeom>
                                  <a:pattFill prst="dkVert">
                                    <a:fgClr>
                                      <a:srgbClr val="F79646">
                                        <a:lumMod val="60000"/>
                                        <a:lumOff val="40000"/>
                                        <a:alpha val="80000"/>
                                      </a:srgbClr>
                                    </a:fgClr>
                                    <a:bgClr>
                                      <a:sysClr val="window" lastClr="FFFFFF">
                                        <a:alpha val="80000"/>
                                      </a:sysClr>
                                    </a:bgClr>
                                  </a:pattFill>
                                  <a:extLst>
                                    <a:ext uri="{91240B29-F687-4F45-9708-019B960494DF}">
                                      <a14:hiddenLine xmlns:a14="http://schemas.microsoft.com/office/drawing/2010/main" w="12700">
                                        <a:solidFill>
                                          <a:srgbClr val="FFFFFF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60" name="Rectangle 46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4691" y="0"/>
                                    <a:ext cx="2971800" cy="100584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1F497D">
                                      <a:lumMod val="40000"/>
                                      <a:lumOff val="60000"/>
                                    </a:srgbClr>
                                  </a:solidFill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D8D8D8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1" name="Rectangle 46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3854" y="0"/>
                                    <a:ext cx="3099816" cy="23774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>
                                            <a:alpha val="80000"/>
                                          </a:srgbClr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1AAF546" w14:textId="77777777" w:rsidR="00E62FC8" w:rsidRDefault="00E62FC8" w:rsidP="00E62FC8">
                                      <w:pPr>
                                        <w:pStyle w:val="NoSpacing"/>
                                        <w:jc w:val="center"/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 w:rsidRPr="003F51A4"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4190EA77" wp14:editId="6F7FB1E4">
                                            <wp:extent cx="1438275" cy="1195498"/>
                                            <wp:effectExtent l="0" t="0" r="0" b="5080"/>
                                            <wp:docPr id="1" name="Picture 1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1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10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1454703" cy="1209153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xbxContent>
                                </wps:txbx>
                                <wps:bodyPr rot="0" vert="horz" wrap="square" lIns="365760" tIns="182880" rIns="182880" bIns="182880" anchor="b" anchorCtr="0" upright="1">
                                  <a:noAutofit/>
                                </wps:bodyPr>
                              </wps:wsp>
                              <wps:wsp>
                                <wps:cNvPr id="462" name="Rectangle 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6761018"/>
                                    <a:ext cx="3089515" cy="28333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>
                                            <a:alpha val="80000"/>
                                          </a:srgbClr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2700">
                                        <a:solidFill>
                                          <a:srgbClr val="FFFFFF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sdt>
                                      <w:sdtPr>
                                        <w:rPr>
                                          <w:color w:val="FFFFFF" w:themeColor="background1"/>
                                          <w:sz w:val="20"/>
                                          <w:szCs w:val="20"/>
                                        </w:rPr>
                                        <w:alias w:val="Author"/>
                                        <w:id w:val="1380359617"/>
    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59B6EAD3" w14:textId="6FB3AF99" w:rsidR="00E62FC8" w:rsidRPr="00C60946" w:rsidRDefault="00527921" w:rsidP="00E62FC8">
                                          <w:pPr>
                                            <w:pStyle w:val="NoSpacing"/>
                                            <w:spacing w:line="360" w:lineRule="auto"/>
                                            <w:rPr>
                                              <w:color w:val="FFFFFF" w:themeColor="background1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60946">
                                            <w:rPr>
                                              <w:color w:val="FFFFFF" w:themeColor="background1"/>
                                              <w:sz w:val="20"/>
                                              <w:szCs w:val="20"/>
                                            </w:rPr>
                                            <w:t>Updated by Julie Rayner</w:t>
                                          </w:r>
                                          <w:r w:rsidR="00C60946" w:rsidRPr="00C60946">
                                            <w:rPr>
                                              <w:color w:val="FFFFFF" w:themeColor="background1"/>
                                              <w:sz w:val="20"/>
                                              <w:szCs w:val="20"/>
                                            </w:rPr>
                                            <w:t xml:space="preserve"> and Sharron Askew </w:t>
                                          </w:r>
                                          <w:r w:rsidRPr="00C60946">
                                            <w:rPr>
                                              <w:color w:val="FFFFFF" w:themeColor="background1"/>
                                              <w:sz w:val="20"/>
                                              <w:szCs w:val="20"/>
                                            </w:rPr>
                                            <w:t>January  2023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Company"/>
                                        <w:id w:val="1760174317"/>
                                        <w:showingPlcHdr/>
    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    <w:text/>
                                      </w:sdtPr>
                                      <w:sdtEndPr/>
                                      <w:sdtContent>
                                        <w:p w14:paraId="595B8894" w14:textId="77777777" w:rsidR="00E62FC8" w:rsidRDefault="00E62FC8" w:rsidP="00E62FC8">
                                          <w:pPr>
                                            <w:pStyle w:val="NoSpacing"/>
                                            <w:spacing w:line="360" w:lineRule="auto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  <w:p w14:paraId="27936D22" w14:textId="77777777" w:rsidR="00E62FC8" w:rsidRDefault="00C60946" w:rsidP="00E62FC8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</w:rPr>
                                          <w:alias w:val="Date"/>
                                          <w:id w:val="1724480474"/>
                                          <w:showingPlcHdr/>
      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      <w:date w:fullDate="2023-01-01T00:00:00Z">
                                            <w:dateFormat w:val="M/d/yyyy"/>
                                            <w:lid w:val="en-US"/>
                                            <w:storeMappedDataAs w:val="dateTime"/>
                                            <w:calendar w:val="gregorian"/>
                                          </w:date>
                                        </w:sdtPr>
                                        <w:sdtEndPr/>
                                        <w:sdtContent>
                                          <w:r w:rsidR="00E62FC8">
                                            <w:rPr>
                                              <w:color w:val="FFFFFF" w:themeColor="background1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  <w:r w:rsidR="00E62FC8">
                                        <w:rPr>
                                          <w:color w:val="FFFFFF" w:themeColor="background1"/>
                                        </w:rPr>
                                        <w:t>Agreed by Governors:</w:t>
                                      </w:r>
                                    </w:p>
                                    <w:p w14:paraId="5DCE833F" w14:textId="38C654A5" w:rsidR="00E62FC8" w:rsidRDefault="00E62FC8" w:rsidP="00E62FC8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To be reviewed: January 202</w:t>
                                      </w:r>
                                      <w:r w:rsidR="009B6A0E">
                                        <w:rPr>
                                          <w:color w:val="FFFFFF" w:themeColor="background1"/>
                                        </w:rPr>
                                        <w:t>5</w:t>
                                      </w:r>
                                    </w:p>
                                  </w:txbxContent>
                                </wps:txbx>
                                <wps:bodyPr rot="0" vert="horz" wrap="square" lIns="365760" tIns="182880" rIns="182880" bIns="182880" anchor="b" anchorCtr="0" upright="1">
                                  <a:noAutofit/>
                                </wps:bodyPr>
                              </wps:wsp>
                            </wpg:wgp>
                          </a:graphicData>
                        </a:graphic>
                        <wp14:sizeRelH relativeFrom="page">
                          <wp14:pctWidth>40000</wp14:pctWidth>
                        </wp14:sizeRelH>
                        <wp14:sizeRelV relativeFrom="page">
                          <wp14:pctHeight>100000</wp14:pctHeight>
                        </wp14:sizeRelV>
                      </wp:anchor>
                    </w:drawing>
                  </mc:Choice>
                  <mc:Fallback>
                    <w:pict>
                      <v:group w14:anchorId="4976FE90" id="Group 453" o:spid="_x0000_s1028" style="position:absolute;margin-left:193.95pt;margin-top:0;width:245.15pt;height:11in;z-index:251658752;mso-width-percent:400;mso-height-percent:1000;mso-position-horizontal:right;mso-position-horizontal-relative:page;mso-position-vertical:top;mso-position-vertical-relative:page;mso-width-percent:400;mso-height-percent:1000" coordsize="31136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">
                        <v:rect id="Rectangle 459" o:spid="_x0000_s1029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" fillcolor="#fac090" stroked="f" strokecolor="white" strokeweight="1pt">
                          <v:fill r:id="rId11" o:title="" opacity="52428f" color2="window" o:opacity2="52428f" type="pattern"/>
                          <v:shadow color="#d8d8d8" offset="3pt,3pt"/>
                        </v:rect>
                        <v:rect id="Rectangle 460" o:spid="_x0000_s1030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" fillcolor="#8eb4e3" stroked="f" strokecolor="#d8d8d8"/>
                        <v:rect id="Rectangle 461" o:spid="_x0000_s1031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" filled="f" strokecolor="white" strokeweight="1pt">
                          <v:fill opacity="52428f"/>
                          <v:shadow color="#d8d8d8" offset="3pt,3pt"/>
                          <v:textbox inset="28.8pt,14.4pt,14.4pt,14.4pt">
                            <w:txbxContent>
                              <w:p w14:paraId="21AAF546" w14:textId="77777777" w:rsidR="00E62FC8" w:rsidRDefault="00E62FC8" w:rsidP="00E62FC8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3F51A4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190EA77" wp14:editId="6F7FB1E4">
                                      <wp:extent cx="1438275" cy="1195498"/>
                                      <wp:effectExtent l="0" t="0" r="0" b="508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454703" cy="120915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v:textbox>
                        </v:rect>
                        <v:rect id="Rectangle 9" o:spid="_x0000_s1032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" filled="f" stroked="f" strokecolor="white" strokeweight="1pt">
                          <v:fill opacity="52428f"/>
                          <v:shadow color="#d8d8d8" offset="3pt,3pt"/>
                          <v:textbox inset="28.8pt,14.4pt,14.4pt,14.4pt"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alias w:val="Author"/>
                                  <w:id w:val="1380359617"/>
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9B6EAD3" w14:textId="6FB3AF99" w:rsidR="00E62FC8" w:rsidRPr="00C60946" w:rsidRDefault="00527921" w:rsidP="00E62FC8">
                                    <w:pPr>
                                      <w:pStyle w:val="NoSpacing"/>
                                      <w:spacing w:line="360" w:lineRule="auto"/>
                                      <w:rPr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</w:pPr>
                                    <w:r w:rsidRPr="00C60946">
                                      <w:rPr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  <w:t>Updated by Julie Rayner</w:t>
                                    </w:r>
                                    <w:r w:rsidR="00C60946" w:rsidRPr="00C60946">
                                      <w:rPr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  <w:t xml:space="preserve"> and Sharron Askew </w:t>
                                    </w:r>
                                    <w:r w:rsidRPr="00C60946">
                                      <w:rPr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  <w:t>January  2023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FFFFFF" w:themeColor="background1"/>
                                  </w:rPr>
                                  <w:alias w:val="Company"/>
                                  <w:id w:val="1760174317"/>
                                  <w:showingPlcHdr/>
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<w:text/>
                                </w:sdtPr>
                                <w:sdtEndPr/>
                                <w:sdtContent>
                                  <w:p w14:paraId="595B8894" w14:textId="77777777" w:rsidR="00E62FC8" w:rsidRDefault="00E62FC8" w:rsidP="00E62FC8">
                                    <w:pPr>
                                      <w:pStyle w:val="NoSpacing"/>
                                      <w:spacing w:line="360" w:lineRule="auto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27936D22" w14:textId="77777777" w:rsidR="00E62FC8" w:rsidRDefault="00C60946" w:rsidP="00E62FC8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Date"/>
                                    <w:id w:val="172448047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23-01-01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r w:rsidR="00E62FC8"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E62FC8">
                                  <w:rPr>
                                    <w:color w:val="FFFFFF" w:themeColor="background1"/>
                                  </w:rPr>
                                  <w:t>Agreed by Governors:</w:t>
                                </w:r>
                              </w:p>
                              <w:p w14:paraId="5DCE833F" w14:textId="38C654A5" w:rsidR="00E62FC8" w:rsidRDefault="00E62FC8" w:rsidP="00E62FC8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 xml:space="preserve">     To be reviewed: January 202</w:t>
                                </w:r>
                                <w:r w:rsidR="009B6A0E">
                                  <w:rPr>
                                    <w:color w:val="FFFFFF" w:themeColor="background1"/>
                                  </w:rPr>
                                  <w:t>5</w:t>
                                </w:r>
                              </w:p>
                            </w:txbxContent>
                          </v:textbox>
                        </v:rect>
                        <w10:wrap anchorx="page" anchory="page"/>
                      </v:group>
                    </w:pict>
                  </mc:Fallback>
                </mc:AlternateContent>
              </w:r>
              <w:r w:rsidRPr="00E62FC8">
                <w:rPr>
                  <w:rFonts w:ascii="Calibri Light" w:eastAsia="Calibri Light" w:hAnsi="Calibri Light" w:cs="Calibri Light"/>
                  <w:noProof/>
                </w:rPr>
                <mc:AlternateContent>
                  <mc:Choice Requires="wps">
                    <w:drawing>
                      <wp:anchor distT="0" distB="0" distL="114300" distR="114300" simplePos="0" relativeHeight="251659776" behindDoc="0" locked="0" layoutInCell="0" allowOverlap="1" wp14:anchorId="1FA4EDC5" wp14:editId="15425F88">
                        <wp:simplePos x="0" y="0"/>
                        <wp:positionH relativeFrom="page">
                          <wp:align>left</wp:align>
                        </wp:positionH>
                        <mc:AlternateContent>
                          <mc:Choice Requires="wp14">
                            <wp:positionV relativeFrom="page">
                              <wp14:pctPosVOffset>25000</wp14:pctPosVOffset>
                            </wp:positionV>
                          </mc:Choice>
                          <mc:Fallback>
                            <wp:positionV relativeFrom="page">
                              <wp:posOffset>2673350</wp:posOffset>
                            </wp:positionV>
                          </mc:Fallback>
                        </mc:AlternateContent>
                        <wp:extent cx="6970395" cy="640080"/>
                        <wp:effectExtent l="0" t="0" r="20955" b="20320"/>
                        <wp:wrapNone/>
                        <wp:docPr id="463" name="Rectangle 16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6970395" cy="6400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19050">
                                  <a:solidFill>
                                    <a:sysClr val="windowText" lastClr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id w:val="-1704864950"/>
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p w14:paraId="1F2A2AF0" w14:textId="1A41C758" w:rsidR="00E62FC8" w:rsidRDefault="00ED450C" w:rsidP="00E62FC8">
                                        <w:pPr>
                                          <w:pStyle w:val="NoSpacing"/>
                                          <w:jc w:val="right"/>
                                          <w:rPr>
                                            <w:color w:val="FFFFFF" w:themeColor="background1"/>
                                            <w:sz w:val="72"/>
                                            <w:szCs w:val="72"/>
                                          </w:rPr>
                                        </w:pPr>
                                        <w:r>
                                          <w:rPr>
                                            <w:color w:val="FFFFFF" w:themeColor="background1"/>
                                            <w:sz w:val="72"/>
                                            <w:szCs w:val="72"/>
                                          </w:rPr>
                                          <w:t>Phonics and Early Reading Policy</w:t>
                                        </w:r>
                                      </w:p>
                                    </w:sdtContent>
                                  </w:sdt>
                                </w:txbxContent>
                              </wps:txbx>
                              <wps:bodyPr rot="0" vert="horz" wrap="square" lIns="182880" tIns="45720" rIns="182880" bIns="45720" anchor="ctr" anchorCtr="0" upright="1">
                                <a:spAutoFit/>
                              </wps:bodyPr>
                            </wps:wsp>
                          </a:graphicData>
                        </a:graphic>
                        <wp14:sizeRelH relativeFrom="page">
                          <wp14:pctWidth>90000</wp14:pctWidth>
                        </wp14:sizeRelH>
                        <wp14:sizeRelV relativeFrom="page">
                          <wp14:pctHeight>7300</wp14:pctHeight>
                        </wp14:sizeRelV>
                      </wp:anchor>
                    </w:drawing>
                  </mc:Choice>
                  <mc:Fallback>
                    <w:pict>
                      <v:rect w14:anchorId="1FA4EDC5" id="Rectangle 16" o:spid="_x0000_s1033" style="position:absolute;margin-left:0;margin-top:0;width:548.85pt;height:50.4pt;z-index:251659776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" o:allowincell="f" fillcolor="windowText" strokecolor="windowText" strokeweight="1.5pt">
                        <v:textbox style="mso-fit-shape-to-text:t" inset="14.4pt,,14.4pt">
                          <w:txbxContent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id w:val="-1704864950"/>
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<w:text/>
                              </w:sdtPr>
                              <w:sdtContent>
                                <w:p w14:paraId="1F2A2AF0" w14:textId="1A41C758" w:rsidR="00E62FC8" w:rsidRDefault="00ED450C" w:rsidP="00E62FC8">
                                  <w:pPr>
                                    <w:pStyle w:val="NoSpacing"/>
                                    <w:jc w:val="right"/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>Phonics and Early Reading Policy</w:t>
                                  </w:r>
                                </w:p>
                              </w:sdtContent>
                            </w:sdt>
                          </w:txbxContent>
                        </v:textbox>
                        <w10:wrap anchorx="page" anchory="page"/>
                      </v:rect>
                    </w:pict>
                  </mc:Fallback>
                </mc:AlternateContent>
              </w:r>
            </w:p>
            <w:p w14:paraId="01BC72F3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</w:p>
            <w:p w14:paraId="35927685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</w:p>
            <w:p w14:paraId="4ED9A688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</w:p>
            <w:p w14:paraId="0ED69490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</w:p>
            <w:p w14:paraId="590E1407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</w:p>
            <w:p w14:paraId="0C2347D5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</w:p>
            <w:p w14:paraId="40877073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</w:p>
            <w:p w14:paraId="26F1BCDA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</w:p>
            <w:p w14:paraId="22E6BF34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</w:p>
            <w:p w14:paraId="0941F6B9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</w:p>
            <w:p w14:paraId="42A2DFF6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</w:p>
            <w:p w14:paraId="7D76C884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</w:p>
            <w:p w14:paraId="50F75C39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</w:p>
            <w:p w14:paraId="3C99E2AE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</w:p>
            <w:p w14:paraId="7699FD3B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</w:p>
            <w:p w14:paraId="0C94C057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</w:p>
            <w:p w14:paraId="41A37F7B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</w:p>
            <w:p w14:paraId="385E5C2A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  <w:r w:rsidRPr="00E62FC8">
                <w:rPr>
                  <w:rFonts w:ascii="Calibri Light" w:eastAsia="Calibri Light" w:hAnsi="Calibri Light" w:cs="Calibri Light"/>
                  <w:noProof/>
                </w:rPr>
                <w:drawing>
                  <wp:anchor distT="0" distB="0" distL="114300" distR="114300" simplePos="0" relativeHeight="251660800" behindDoc="0" locked="0" layoutInCell="1" allowOverlap="1" wp14:anchorId="2E57AA64" wp14:editId="74308AD4">
                    <wp:simplePos x="0" y="0"/>
                    <wp:positionH relativeFrom="column">
                      <wp:posOffset>2496820</wp:posOffset>
                    </wp:positionH>
                    <wp:positionV relativeFrom="paragraph">
                      <wp:posOffset>6985</wp:posOffset>
                    </wp:positionV>
                    <wp:extent cx="4432935" cy="2985770"/>
                    <wp:effectExtent l="0" t="0" r="5715" b="5080"/>
                    <wp:wrapThrough wrapText="bothSides">
                      <wp:wrapPolygon edited="0">
                        <wp:start x="0" y="0"/>
                        <wp:lineTo x="0" y="21499"/>
                        <wp:lineTo x="21535" y="21499"/>
                        <wp:lineTo x="21535" y="0"/>
                        <wp:lineTo x="0" y="0"/>
                      </wp:wrapPolygon>
                    </wp:wrapThrough>
                    <wp:docPr id="6" name="Picture 6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432935" cy="298577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w:r>
            </w:p>
            <w:p w14:paraId="17027FDE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</w:p>
            <w:p w14:paraId="55F01B7F" w14:textId="77777777" w:rsidR="00E62FC8" w:rsidRPr="00E62FC8" w:rsidRDefault="00E62FC8" w:rsidP="00E62FC8">
              <w:pPr>
                <w:jc w:val="center"/>
                <w:rPr>
                  <w:rFonts w:ascii="Calibri Light" w:eastAsia="Calibri Light" w:hAnsi="Calibri Light" w:cs="Calibri Light"/>
                </w:rPr>
              </w:pPr>
            </w:p>
            <w:p w14:paraId="775BCBA6" w14:textId="77777777" w:rsidR="00E62FC8" w:rsidRPr="00E62FC8" w:rsidRDefault="00E62FC8" w:rsidP="00E62FC8">
              <w:pPr>
                <w:rPr>
                  <w:rFonts w:ascii="Calibri Light" w:eastAsia="Calibri Light" w:hAnsi="Calibri Light" w:cs="Calibri Light"/>
                </w:rPr>
              </w:pPr>
              <w:r w:rsidRPr="00E62FC8">
                <w:rPr>
                  <w:rFonts w:ascii="Calibri Light" w:eastAsia="Calibri Light" w:hAnsi="Calibri Light" w:cs="Calibri Light"/>
                </w:rPr>
                <w:br w:type="page"/>
              </w:r>
            </w:p>
          </w:sdtContent>
        </w:sdt>
        <w:p w14:paraId="17A08A74" w14:textId="77777777" w:rsidR="00E62FC8" w:rsidRDefault="00C60946">
          <w:pPr>
            <w:rPr>
              <w:color w:val="1F4E79"/>
              <w:sz w:val="72"/>
              <w:szCs w:val="72"/>
            </w:rPr>
          </w:pPr>
        </w:p>
      </w:sdtContent>
    </w:sdt>
    <w:p w14:paraId="04EC5465" w14:textId="77777777" w:rsidR="0021075C" w:rsidRDefault="0021075C">
      <w:pPr>
        <w:pStyle w:val="BodyText"/>
        <w:rPr>
          <w:rFonts w:ascii="Times New Roman"/>
          <w:sz w:val="20"/>
        </w:rPr>
      </w:pPr>
    </w:p>
    <w:p w14:paraId="796E4868" w14:textId="77777777" w:rsidR="0021075C" w:rsidRDefault="0021075C">
      <w:pPr>
        <w:pStyle w:val="BodyText"/>
        <w:rPr>
          <w:rFonts w:ascii="Times New Roman"/>
          <w:sz w:val="20"/>
        </w:rPr>
      </w:pPr>
    </w:p>
    <w:p w14:paraId="16DCB3F2" w14:textId="77777777" w:rsidR="0021075C" w:rsidRDefault="0021075C">
      <w:pPr>
        <w:pStyle w:val="BodyText"/>
        <w:rPr>
          <w:rFonts w:ascii="Times New Roman"/>
          <w:sz w:val="20"/>
        </w:rPr>
      </w:pPr>
    </w:p>
    <w:p w14:paraId="2BF00FA0" w14:textId="77777777" w:rsidR="0021075C" w:rsidRDefault="0021075C">
      <w:pPr>
        <w:pStyle w:val="BodyText"/>
        <w:rPr>
          <w:rFonts w:ascii="Times New Roman"/>
          <w:sz w:val="20"/>
        </w:rPr>
      </w:pPr>
    </w:p>
    <w:p w14:paraId="33943642" w14:textId="77777777" w:rsidR="0021075C" w:rsidRDefault="0021075C">
      <w:pPr>
        <w:pStyle w:val="BodyText"/>
        <w:spacing w:before="9"/>
        <w:rPr>
          <w:rFonts w:ascii="Times New Roman"/>
          <w:sz w:val="16"/>
        </w:rPr>
      </w:pPr>
    </w:p>
    <w:p w14:paraId="4636BD53" w14:textId="77777777" w:rsidR="002E4F3D" w:rsidRDefault="002E4F3D" w:rsidP="002E4F3D">
      <w:pPr>
        <w:spacing w:before="90"/>
        <w:ind w:left="4781" w:right="4777"/>
        <w:jc w:val="center"/>
        <w:rPr>
          <w:b/>
        </w:rPr>
      </w:pPr>
      <w:r>
        <w:rPr>
          <w:b/>
          <w:color w:val="2E74B5"/>
        </w:rPr>
        <w:t>Contents</w:t>
      </w:r>
    </w:p>
    <w:sdt>
      <w:sdtPr>
        <w:id w:val="928935733"/>
        <w:docPartObj>
          <w:docPartGallery w:val="Table of Contents"/>
          <w:docPartUnique/>
        </w:docPartObj>
      </w:sdtPr>
      <w:sdtEndPr/>
      <w:sdtContent>
        <w:p w14:paraId="3D09F577" w14:textId="77777777" w:rsidR="002E4F3D" w:rsidRDefault="00C60946" w:rsidP="002E4F3D">
          <w:pPr>
            <w:pStyle w:val="TOC1"/>
            <w:tabs>
              <w:tab w:val="right" w:leader="dot" w:pos="10305"/>
            </w:tabs>
            <w:spacing w:before="289"/>
          </w:pPr>
          <w:hyperlink w:anchor="_TOC_250018" w:history="1">
            <w:r w:rsidR="002E4F3D">
              <w:t>School</w:t>
            </w:r>
            <w:r w:rsidR="002E4F3D">
              <w:rPr>
                <w:spacing w:val="-1"/>
              </w:rPr>
              <w:t xml:space="preserve"> </w:t>
            </w:r>
            <w:r w:rsidR="002E4F3D">
              <w:t>Vision and Ethos</w:t>
            </w:r>
            <w:r w:rsidR="002E4F3D">
              <w:rPr>
                <w:rFonts w:ascii="Times New Roman"/>
              </w:rPr>
              <w:tab/>
            </w:r>
            <w:r w:rsidR="002E4F3D">
              <w:t>3</w:t>
            </w:r>
          </w:hyperlink>
        </w:p>
        <w:p w14:paraId="421AA7AD" w14:textId="77777777" w:rsidR="002E4F3D" w:rsidRDefault="00C60946" w:rsidP="002E4F3D">
          <w:pPr>
            <w:pStyle w:val="TOC1"/>
            <w:tabs>
              <w:tab w:val="right" w:leader="dot" w:pos="10305"/>
            </w:tabs>
            <w:spacing w:before="95"/>
          </w:pPr>
          <w:hyperlink w:anchor="_TOC_250017" w:history="1">
            <w:r w:rsidR="002E4F3D">
              <w:t>School</w:t>
            </w:r>
            <w:r w:rsidR="002E4F3D">
              <w:rPr>
                <w:spacing w:val="-1"/>
              </w:rPr>
              <w:t xml:space="preserve"> </w:t>
            </w:r>
            <w:r w:rsidR="002E4F3D">
              <w:t>Aims</w:t>
            </w:r>
            <w:r w:rsidR="002E4F3D">
              <w:rPr>
                <w:rFonts w:ascii="Times New Roman"/>
              </w:rPr>
              <w:tab/>
            </w:r>
            <w:r w:rsidR="002E4F3D">
              <w:t>3</w:t>
            </w:r>
          </w:hyperlink>
        </w:p>
        <w:p w14:paraId="139F82B3" w14:textId="77777777" w:rsidR="002E4F3D" w:rsidRDefault="002E4F3D" w:rsidP="002E4F3D">
          <w:pPr>
            <w:pStyle w:val="TOC1"/>
            <w:tabs>
              <w:tab w:val="right" w:leader="dot" w:pos="10305"/>
            </w:tabs>
            <w:spacing w:before="379"/>
            <w:rPr>
              <w:b/>
            </w:rPr>
          </w:pPr>
          <w:r>
            <w:t>The</w:t>
          </w:r>
          <w:r>
            <w:rPr>
              <w:spacing w:val="-1"/>
            </w:rPr>
            <w:t xml:space="preserve"> </w:t>
          </w:r>
          <w:r>
            <w:t>context of our school</w:t>
          </w:r>
          <w:r>
            <w:rPr>
              <w:rFonts w:ascii="Times New Roman"/>
            </w:rPr>
            <w:tab/>
          </w:r>
          <w:r>
            <w:rPr>
              <w:b/>
            </w:rPr>
            <w:t>4</w:t>
          </w:r>
        </w:p>
        <w:p w14:paraId="6965C140" w14:textId="77777777" w:rsidR="002E4F3D" w:rsidRDefault="00C60946" w:rsidP="002E4F3D">
          <w:pPr>
            <w:pStyle w:val="TOC1"/>
            <w:tabs>
              <w:tab w:val="right" w:leader="dot" w:pos="10305"/>
            </w:tabs>
            <w:spacing w:before="375"/>
            <w:rPr>
              <w:b/>
            </w:rPr>
          </w:pPr>
          <w:hyperlink w:anchor="_TOC_250016" w:history="1">
            <w:r w:rsidR="002E4F3D">
              <w:t>Intent</w:t>
            </w:r>
            <w:r w:rsidR="002E4F3D">
              <w:rPr>
                <w:rFonts w:ascii="Times New Roman"/>
              </w:rPr>
              <w:tab/>
            </w:r>
            <w:r w:rsidR="002E4F3D">
              <w:rPr>
                <w:b/>
              </w:rPr>
              <w:t>4</w:t>
            </w:r>
          </w:hyperlink>
        </w:p>
        <w:p w14:paraId="7FB3A53D" w14:textId="77777777" w:rsidR="002E4F3D" w:rsidRDefault="00C60946" w:rsidP="002E4F3D">
          <w:pPr>
            <w:pStyle w:val="TOC1"/>
            <w:tabs>
              <w:tab w:val="right" w:leader="dot" w:pos="10305"/>
            </w:tabs>
            <w:spacing w:before="100"/>
            <w:rPr>
              <w:b/>
            </w:rPr>
          </w:pPr>
          <w:hyperlink w:anchor="_TOC_250015" w:history="1">
            <w:r w:rsidR="002E4F3D">
              <w:t>Phonics</w:t>
            </w:r>
            <w:r w:rsidR="002E4F3D">
              <w:rPr>
                <w:spacing w:val="-1"/>
              </w:rPr>
              <w:t xml:space="preserve"> </w:t>
            </w:r>
            <w:r w:rsidR="002E4F3D">
              <w:t>(reading and spelling)</w:t>
            </w:r>
            <w:r w:rsidR="002E4F3D">
              <w:rPr>
                <w:rFonts w:ascii="Times New Roman"/>
              </w:rPr>
              <w:tab/>
            </w:r>
            <w:r w:rsidR="002E4F3D">
              <w:rPr>
                <w:b/>
              </w:rPr>
              <w:t>4</w:t>
            </w:r>
          </w:hyperlink>
        </w:p>
        <w:p w14:paraId="29D71211" w14:textId="77777777" w:rsidR="002E4F3D" w:rsidRDefault="00C60946" w:rsidP="002E4F3D">
          <w:pPr>
            <w:pStyle w:val="TOC1"/>
            <w:tabs>
              <w:tab w:val="right" w:leader="dot" w:pos="10305"/>
            </w:tabs>
            <w:rPr>
              <w:b/>
            </w:rPr>
          </w:pPr>
          <w:hyperlink w:anchor="_TOC_250014" w:history="1">
            <w:r w:rsidR="002E4F3D">
              <w:t>Comprehension</w:t>
            </w:r>
            <w:r w:rsidR="002E4F3D">
              <w:rPr>
                <w:rFonts w:ascii="Times New Roman"/>
              </w:rPr>
              <w:tab/>
            </w:r>
            <w:r w:rsidR="002E4F3D">
              <w:rPr>
                <w:b/>
              </w:rPr>
              <w:t>4</w:t>
            </w:r>
          </w:hyperlink>
        </w:p>
        <w:p w14:paraId="3ADCE839" w14:textId="77777777" w:rsidR="002E4F3D" w:rsidRDefault="00C60946" w:rsidP="002E4F3D">
          <w:pPr>
            <w:pStyle w:val="TOC1"/>
            <w:tabs>
              <w:tab w:val="right" w:leader="dot" w:pos="10305"/>
            </w:tabs>
            <w:spacing w:before="374"/>
            <w:rPr>
              <w:b/>
            </w:rPr>
          </w:pPr>
          <w:hyperlink w:anchor="_TOC_250013" w:history="1">
            <w:r w:rsidR="002E4F3D">
              <w:t>Implementation</w:t>
            </w:r>
            <w:r w:rsidR="002E4F3D">
              <w:rPr>
                <w:rFonts w:ascii="Times New Roman"/>
              </w:rPr>
              <w:tab/>
            </w:r>
            <w:r w:rsidR="002E4F3D">
              <w:rPr>
                <w:b/>
              </w:rPr>
              <w:t>5</w:t>
            </w:r>
          </w:hyperlink>
        </w:p>
        <w:p w14:paraId="04E0EF64" w14:textId="77777777" w:rsidR="002E4F3D" w:rsidRDefault="00C60946" w:rsidP="002E4F3D">
          <w:pPr>
            <w:pStyle w:val="TOC1"/>
            <w:tabs>
              <w:tab w:val="right" w:leader="dot" w:pos="10305"/>
            </w:tabs>
            <w:spacing w:before="100"/>
            <w:rPr>
              <w:b/>
            </w:rPr>
          </w:pPr>
          <w:hyperlink w:anchor="_TOC_250012" w:history="1">
            <w:r w:rsidR="002E4F3D">
              <w:t>Daily</w:t>
            </w:r>
            <w:r w:rsidR="002E4F3D">
              <w:rPr>
                <w:spacing w:val="-1"/>
              </w:rPr>
              <w:t xml:space="preserve"> </w:t>
            </w:r>
            <w:r w:rsidR="002E4F3D">
              <w:t>phonics lessons in Reception and Year</w:t>
            </w:r>
            <w:r w:rsidR="002E4F3D">
              <w:rPr>
                <w:spacing w:val="-1"/>
              </w:rPr>
              <w:t xml:space="preserve"> </w:t>
            </w:r>
            <w:r w:rsidR="002E4F3D">
              <w:t>1</w:t>
            </w:r>
            <w:r w:rsidR="002E4F3D">
              <w:rPr>
                <w:rFonts w:ascii="Times New Roman"/>
              </w:rPr>
              <w:tab/>
            </w:r>
            <w:r w:rsidR="002E4F3D">
              <w:rPr>
                <w:b/>
              </w:rPr>
              <w:t>5</w:t>
            </w:r>
          </w:hyperlink>
        </w:p>
        <w:p w14:paraId="444C7697" w14:textId="41EA361F" w:rsidR="002E4F3D" w:rsidRDefault="00C60946" w:rsidP="002E4F3D">
          <w:pPr>
            <w:pStyle w:val="TOC1"/>
            <w:tabs>
              <w:tab w:val="right" w:leader="dot" w:pos="10305"/>
            </w:tabs>
            <w:rPr>
              <w:b/>
            </w:rPr>
          </w:pPr>
          <w:hyperlink w:anchor="_TOC_250011" w:history="1">
            <w:r w:rsidR="002E4F3D">
              <w:t>Daily</w:t>
            </w:r>
            <w:r w:rsidR="002E4F3D">
              <w:rPr>
                <w:spacing w:val="-1"/>
              </w:rPr>
              <w:t xml:space="preserve"> </w:t>
            </w:r>
            <w:r w:rsidR="002E4F3D">
              <w:t>Keep-up lessons ensure every child learns to read</w:t>
            </w:r>
            <w:r w:rsidR="002E4F3D">
              <w:rPr>
                <w:rFonts w:ascii="Times New Roman"/>
              </w:rPr>
              <w:tab/>
            </w:r>
          </w:hyperlink>
          <w:r w:rsidR="009B6A0E">
            <w:rPr>
              <w:b/>
            </w:rPr>
            <w:t>6</w:t>
          </w:r>
        </w:p>
        <w:p w14:paraId="446E5F97" w14:textId="77777777" w:rsidR="002E4F3D" w:rsidRDefault="00C60946" w:rsidP="002E4F3D">
          <w:pPr>
            <w:pStyle w:val="TOC1"/>
            <w:tabs>
              <w:tab w:val="right" w:leader="dot" w:pos="10305"/>
            </w:tabs>
            <w:rPr>
              <w:b/>
            </w:rPr>
          </w:pPr>
          <w:hyperlink w:anchor="_TOC_250010" w:history="1">
            <w:r w:rsidR="002E4F3D">
              <w:t>Teaching</w:t>
            </w:r>
            <w:r w:rsidR="002E4F3D">
              <w:rPr>
                <w:spacing w:val="-1"/>
              </w:rPr>
              <w:t xml:space="preserve"> </w:t>
            </w:r>
            <w:r w:rsidR="002E4F3D">
              <w:t>reading: Reading practice sessions three times a week</w:t>
            </w:r>
            <w:r w:rsidR="002E4F3D">
              <w:rPr>
                <w:rFonts w:ascii="Times New Roman"/>
              </w:rPr>
              <w:tab/>
            </w:r>
            <w:r w:rsidR="002E4F3D">
              <w:rPr>
                <w:b/>
              </w:rPr>
              <w:t>6</w:t>
            </w:r>
          </w:hyperlink>
        </w:p>
        <w:p w14:paraId="5955EA70" w14:textId="77777777" w:rsidR="002E4F3D" w:rsidRDefault="00C60946" w:rsidP="002E4F3D">
          <w:pPr>
            <w:pStyle w:val="TOC1"/>
            <w:tabs>
              <w:tab w:val="right" w:leader="dot" w:pos="10305"/>
            </w:tabs>
            <w:spacing w:before="100"/>
            <w:rPr>
              <w:b/>
            </w:rPr>
          </w:pPr>
          <w:hyperlink w:anchor="_TOC_250009" w:history="1">
            <w:r w:rsidR="002E4F3D">
              <w:t>Home reading</w:t>
            </w:r>
            <w:r w:rsidR="002E4F3D">
              <w:rPr>
                <w:rFonts w:ascii="Times New Roman"/>
              </w:rPr>
              <w:tab/>
            </w:r>
            <w:r w:rsidR="002E4F3D">
              <w:rPr>
                <w:b/>
              </w:rPr>
              <w:t>6</w:t>
            </w:r>
          </w:hyperlink>
        </w:p>
        <w:p w14:paraId="500FA892" w14:textId="77777777" w:rsidR="002E4F3D" w:rsidRDefault="00C60946" w:rsidP="002E4F3D">
          <w:pPr>
            <w:pStyle w:val="TOC1"/>
            <w:tabs>
              <w:tab w:val="right" w:leader="dot" w:pos="10305"/>
            </w:tabs>
            <w:spacing w:before="96"/>
            <w:rPr>
              <w:b/>
            </w:rPr>
          </w:pPr>
          <w:hyperlink w:anchor="_TOC_250008" w:history="1">
            <w:r w:rsidR="002E4F3D">
              <w:t>Additional</w:t>
            </w:r>
            <w:r w:rsidR="002E4F3D">
              <w:rPr>
                <w:spacing w:val="-1"/>
              </w:rPr>
              <w:t xml:space="preserve"> </w:t>
            </w:r>
            <w:r w:rsidR="002E4F3D">
              <w:t>reading support for vulnerable children</w:t>
            </w:r>
            <w:r w:rsidR="002E4F3D">
              <w:rPr>
                <w:rFonts w:ascii="Times New Roman"/>
              </w:rPr>
              <w:tab/>
            </w:r>
            <w:r w:rsidR="002E4F3D">
              <w:rPr>
                <w:b/>
              </w:rPr>
              <w:t>6</w:t>
            </w:r>
          </w:hyperlink>
        </w:p>
        <w:p w14:paraId="03C2D9BC" w14:textId="5821712A" w:rsidR="002E4F3D" w:rsidRDefault="00C60946" w:rsidP="002E4F3D">
          <w:pPr>
            <w:pStyle w:val="TOC1"/>
            <w:tabs>
              <w:tab w:val="right" w:leader="dot" w:pos="10305"/>
            </w:tabs>
            <w:rPr>
              <w:b/>
            </w:rPr>
          </w:pPr>
          <w:hyperlink w:anchor="_TOC_250007" w:history="1">
            <w:r w:rsidR="002E4F3D">
              <w:t>Ensuring</w:t>
            </w:r>
            <w:r w:rsidR="002E4F3D">
              <w:rPr>
                <w:spacing w:val="-1"/>
              </w:rPr>
              <w:t xml:space="preserve"> </w:t>
            </w:r>
            <w:r w:rsidR="002E4F3D">
              <w:t>consistency and pace of progress</w:t>
            </w:r>
            <w:r w:rsidR="002E4F3D">
              <w:rPr>
                <w:rFonts w:ascii="Times New Roman"/>
              </w:rPr>
              <w:tab/>
            </w:r>
          </w:hyperlink>
          <w:r w:rsidR="009B6A0E">
            <w:rPr>
              <w:b/>
            </w:rPr>
            <w:t>7</w:t>
          </w:r>
        </w:p>
        <w:p w14:paraId="6527BBF7" w14:textId="77777777" w:rsidR="002E4F3D" w:rsidRDefault="00C60946" w:rsidP="002E4F3D">
          <w:pPr>
            <w:pStyle w:val="TOC1"/>
            <w:tabs>
              <w:tab w:val="right" w:leader="dot" w:pos="10305"/>
            </w:tabs>
            <w:spacing w:before="100"/>
            <w:rPr>
              <w:b/>
            </w:rPr>
          </w:pPr>
          <w:hyperlink w:anchor="_TOC_250006" w:history="1">
            <w:r w:rsidR="002E4F3D">
              <w:t>Ensuring reading</w:t>
            </w:r>
            <w:r w:rsidR="002E4F3D">
              <w:rPr>
                <w:spacing w:val="-1"/>
              </w:rPr>
              <w:t xml:space="preserve"> </w:t>
            </w:r>
            <w:r w:rsidR="002E4F3D">
              <w:t>for pleasure</w:t>
            </w:r>
            <w:r w:rsidR="002E4F3D">
              <w:rPr>
                <w:rFonts w:ascii="Times New Roman"/>
              </w:rPr>
              <w:tab/>
            </w:r>
            <w:r w:rsidR="002E4F3D">
              <w:rPr>
                <w:b/>
              </w:rPr>
              <w:t>7</w:t>
            </w:r>
          </w:hyperlink>
        </w:p>
        <w:p w14:paraId="4062D530" w14:textId="77777777" w:rsidR="002E4F3D" w:rsidRDefault="00C60946" w:rsidP="002E4F3D">
          <w:pPr>
            <w:pStyle w:val="TOC1"/>
            <w:tabs>
              <w:tab w:val="right" w:leader="dot" w:pos="10305"/>
            </w:tabs>
            <w:spacing w:before="379"/>
            <w:rPr>
              <w:b/>
            </w:rPr>
          </w:pPr>
          <w:hyperlink w:anchor="_TOC_250005" w:history="1">
            <w:r w:rsidR="002E4F3D">
              <w:t>Impact</w:t>
            </w:r>
            <w:r w:rsidR="002E4F3D">
              <w:rPr>
                <w:rFonts w:ascii="Times New Roman"/>
              </w:rPr>
              <w:tab/>
            </w:r>
            <w:r w:rsidR="002E4F3D">
              <w:rPr>
                <w:b/>
              </w:rPr>
              <w:t>8</w:t>
            </w:r>
          </w:hyperlink>
        </w:p>
        <w:p w14:paraId="2A995FD7" w14:textId="77777777" w:rsidR="002E4F3D" w:rsidRDefault="00C60946" w:rsidP="002E4F3D">
          <w:pPr>
            <w:pStyle w:val="TOC1"/>
            <w:tabs>
              <w:tab w:val="right" w:leader="dot" w:pos="10305"/>
            </w:tabs>
            <w:spacing w:before="96"/>
            <w:rPr>
              <w:b/>
            </w:rPr>
          </w:pPr>
          <w:hyperlink w:anchor="_TOC_250004" w:history="1">
            <w:r w:rsidR="002E4F3D">
              <w:t>Assessment</w:t>
            </w:r>
            <w:r w:rsidR="002E4F3D">
              <w:rPr>
                <w:rFonts w:ascii="Times New Roman"/>
              </w:rPr>
              <w:tab/>
            </w:r>
            <w:r w:rsidR="002E4F3D">
              <w:rPr>
                <w:b/>
              </w:rPr>
              <w:t>8</w:t>
            </w:r>
          </w:hyperlink>
        </w:p>
        <w:p w14:paraId="58FE86EF" w14:textId="77777777" w:rsidR="002E4F3D" w:rsidRDefault="00C60946" w:rsidP="002E4F3D">
          <w:pPr>
            <w:pStyle w:val="TOC1"/>
            <w:tabs>
              <w:tab w:val="right" w:leader="dot" w:pos="10305"/>
            </w:tabs>
            <w:rPr>
              <w:b/>
            </w:rPr>
          </w:pPr>
          <w:hyperlink w:anchor="_TOC_250003" w:history="1">
            <w:r w:rsidR="002E4F3D">
              <w:t>Statutory assessment</w:t>
            </w:r>
            <w:r w:rsidR="002E4F3D">
              <w:rPr>
                <w:rFonts w:ascii="Times New Roman"/>
              </w:rPr>
              <w:tab/>
            </w:r>
            <w:r w:rsidR="002E4F3D">
              <w:rPr>
                <w:b/>
              </w:rPr>
              <w:t>8</w:t>
            </w:r>
          </w:hyperlink>
        </w:p>
        <w:p w14:paraId="378B51C5" w14:textId="77777777" w:rsidR="002E4F3D" w:rsidRDefault="00C60946" w:rsidP="002E4F3D">
          <w:pPr>
            <w:pStyle w:val="TOC1"/>
            <w:tabs>
              <w:tab w:val="right" w:leader="dot" w:pos="10305"/>
            </w:tabs>
            <w:rPr>
              <w:b/>
            </w:rPr>
          </w:pPr>
          <w:hyperlink w:anchor="_TOC_250002" w:history="1">
            <w:r w:rsidR="002E4F3D">
              <w:t>Ongoing</w:t>
            </w:r>
            <w:r w:rsidR="002E4F3D">
              <w:rPr>
                <w:spacing w:val="-1"/>
              </w:rPr>
              <w:t xml:space="preserve"> </w:t>
            </w:r>
            <w:r w:rsidR="002E4F3D">
              <w:t>assessment for catch-up</w:t>
            </w:r>
            <w:r w:rsidR="002E4F3D">
              <w:rPr>
                <w:rFonts w:ascii="Times New Roman"/>
              </w:rPr>
              <w:tab/>
            </w:r>
            <w:r w:rsidR="002E4F3D">
              <w:rPr>
                <w:b/>
              </w:rPr>
              <w:t>8</w:t>
            </w:r>
          </w:hyperlink>
        </w:p>
        <w:p w14:paraId="76CCCF53" w14:textId="71C509CA" w:rsidR="002E4F3D" w:rsidRDefault="00C60946" w:rsidP="002E4F3D">
          <w:pPr>
            <w:pStyle w:val="TOC1"/>
            <w:tabs>
              <w:tab w:val="right" w:leader="dot" w:pos="10305"/>
            </w:tabs>
            <w:spacing w:before="379"/>
            <w:rPr>
              <w:b/>
            </w:rPr>
          </w:pPr>
          <w:hyperlink w:anchor="_TOC_250001" w:history="1">
            <w:r w:rsidR="002E4F3D">
              <w:t>Linked</w:t>
            </w:r>
            <w:r w:rsidR="002E4F3D">
              <w:rPr>
                <w:spacing w:val="-1"/>
              </w:rPr>
              <w:t xml:space="preserve"> </w:t>
            </w:r>
            <w:r w:rsidR="002E4F3D">
              <w:t>Policies</w:t>
            </w:r>
            <w:r w:rsidR="002E4F3D">
              <w:rPr>
                <w:rFonts w:ascii="Times New Roman"/>
              </w:rPr>
              <w:tab/>
            </w:r>
          </w:hyperlink>
          <w:r w:rsidR="009B6A0E">
            <w:rPr>
              <w:b/>
            </w:rPr>
            <w:t>8</w:t>
          </w:r>
        </w:p>
        <w:p w14:paraId="2A3A9E69" w14:textId="72EBBE9E" w:rsidR="002E4F3D" w:rsidRDefault="00C60946" w:rsidP="002E4F3D">
          <w:pPr>
            <w:pStyle w:val="TOC1"/>
            <w:tabs>
              <w:tab w:val="right" w:leader="dot" w:pos="10305"/>
            </w:tabs>
            <w:spacing w:before="95"/>
            <w:rPr>
              <w:b/>
            </w:rPr>
          </w:pPr>
          <w:hyperlink w:anchor="_TOC_250000" w:history="1">
            <w:r w:rsidR="002E4F3D">
              <w:t>Monitoring</w:t>
            </w:r>
            <w:r w:rsidR="002E4F3D">
              <w:rPr>
                <w:spacing w:val="-1"/>
              </w:rPr>
              <w:t xml:space="preserve"> </w:t>
            </w:r>
            <w:r w:rsidR="002E4F3D">
              <w:t>and Evaluation of the Policy</w:t>
            </w:r>
            <w:r w:rsidR="002E4F3D">
              <w:rPr>
                <w:rFonts w:ascii="Times New Roman"/>
              </w:rPr>
              <w:tab/>
            </w:r>
          </w:hyperlink>
          <w:r w:rsidR="009B6A0E">
            <w:rPr>
              <w:b/>
            </w:rPr>
            <w:t>8</w:t>
          </w:r>
        </w:p>
      </w:sdtContent>
    </w:sdt>
    <w:p w14:paraId="03976232" w14:textId="77777777" w:rsidR="0021075C" w:rsidRDefault="0021075C" w:rsidP="00E62FC8">
      <w:pPr>
        <w:spacing w:before="270"/>
        <w:ind w:left="6138"/>
        <w:rPr>
          <w:b/>
        </w:rPr>
      </w:pPr>
    </w:p>
    <w:p w14:paraId="619EB935" w14:textId="77777777" w:rsidR="0021075C" w:rsidRDefault="0021075C">
      <w:pPr>
        <w:sectPr w:rsidR="0021075C">
          <w:footerReference w:type="default" r:id="rId13"/>
          <w:pgSz w:w="11900" w:h="16840"/>
          <w:pgMar w:top="900" w:right="740" w:bottom="1480" w:left="740" w:header="0" w:footer="1291" w:gutter="0"/>
          <w:pgNumType w:start="2"/>
          <w:cols w:space="720"/>
        </w:sectPr>
      </w:pPr>
    </w:p>
    <w:p w14:paraId="083A405F" w14:textId="01580A63" w:rsidR="0098432C" w:rsidRPr="0098432C" w:rsidRDefault="0098432C" w:rsidP="0098432C">
      <w:pPr>
        <w:pStyle w:val="Heading2"/>
        <w:spacing w:line="240" w:lineRule="auto"/>
        <w:jc w:val="center"/>
        <w:rPr>
          <w:color w:val="2E74B5"/>
          <w:sz w:val="28"/>
          <w:szCs w:val="28"/>
        </w:rPr>
      </w:pPr>
      <w:bookmarkStart w:id="1" w:name="_TOC_250018"/>
      <w:r w:rsidRPr="0098432C">
        <w:rPr>
          <w:color w:val="2E74B5"/>
          <w:sz w:val="28"/>
          <w:szCs w:val="28"/>
        </w:rPr>
        <w:lastRenderedPageBreak/>
        <w:t>‘Together we learn, together we achieve, together we grow in the light of Christ’</w:t>
      </w:r>
    </w:p>
    <w:p w14:paraId="2A972CE7" w14:textId="77777777" w:rsidR="0098432C" w:rsidRDefault="0098432C" w:rsidP="0098432C">
      <w:pPr>
        <w:pStyle w:val="Heading2"/>
        <w:spacing w:line="240" w:lineRule="auto"/>
        <w:rPr>
          <w:color w:val="2E74B5"/>
        </w:rPr>
      </w:pPr>
    </w:p>
    <w:p w14:paraId="32533011" w14:textId="624703B0" w:rsidR="0098432C" w:rsidRDefault="0098432C" w:rsidP="0098432C">
      <w:pPr>
        <w:pStyle w:val="Heading2"/>
        <w:spacing w:line="240" w:lineRule="auto"/>
        <w:rPr>
          <w:color w:val="2E74B5"/>
          <w:spacing w:val="-1"/>
        </w:rPr>
      </w:pPr>
      <w:r>
        <w:rPr>
          <w:color w:val="2E74B5"/>
        </w:rPr>
        <w:t>School</w:t>
      </w:r>
      <w:r>
        <w:rPr>
          <w:color w:val="2E74B5"/>
          <w:spacing w:val="-2"/>
        </w:rPr>
        <w:t xml:space="preserve"> </w:t>
      </w:r>
      <w:r>
        <w:rPr>
          <w:color w:val="2E74B5"/>
        </w:rPr>
        <w:t>Vision</w:t>
      </w:r>
      <w:r>
        <w:rPr>
          <w:color w:val="2E74B5"/>
          <w:spacing w:val="-1"/>
        </w:rPr>
        <w:t xml:space="preserve"> </w:t>
      </w:r>
      <w:bookmarkEnd w:id="1"/>
    </w:p>
    <w:p w14:paraId="59656814" w14:textId="4189CE23" w:rsidR="00950DF9" w:rsidRDefault="004A643B" w:rsidP="0098432C">
      <w:pPr>
        <w:pStyle w:val="Heading2"/>
        <w:spacing w:line="240" w:lineRule="auto"/>
      </w:pPr>
      <w:r>
        <w:t>At Christ Church:</w:t>
      </w:r>
    </w:p>
    <w:p w14:paraId="76F49A05" w14:textId="206C056E" w:rsidR="004A643B" w:rsidRPr="004A643B" w:rsidRDefault="004A643B" w:rsidP="004A643B">
      <w:pPr>
        <w:pStyle w:val="Heading2"/>
        <w:numPr>
          <w:ilvl w:val="0"/>
          <w:numId w:val="2"/>
        </w:numPr>
        <w:spacing w:line="240" w:lineRule="auto"/>
        <w:rPr>
          <w:b w:val="0"/>
        </w:rPr>
      </w:pPr>
      <w:r w:rsidRPr="004A643B">
        <w:rPr>
          <w:b w:val="0"/>
        </w:rPr>
        <w:t>Pupils will feel safe, accepted, loved and positively understand their worth and potential as members of God’s wider world.</w:t>
      </w:r>
    </w:p>
    <w:p w14:paraId="6B191258" w14:textId="6F06ABDE" w:rsidR="004A643B" w:rsidRPr="004A643B" w:rsidRDefault="004A643B" w:rsidP="004A643B">
      <w:pPr>
        <w:pStyle w:val="Heading2"/>
        <w:numPr>
          <w:ilvl w:val="0"/>
          <w:numId w:val="2"/>
        </w:numPr>
        <w:spacing w:line="240" w:lineRule="auto"/>
        <w:rPr>
          <w:b w:val="0"/>
        </w:rPr>
      </w:pPr>
      <w:r w:rsidRPr="004A643B">
        <w:rPr>
          <w:b w:val="0"/>
        </w:rPr>
        <w:t>All will grow in the light of Christ and gain a positive experience and understanding of Christianity.</w:t>
      </w:r>
    </w:p>
    <w:p w14:paraId="6DFC43DB" w14:textId="24C0D1C5" w:rsidR="004A643B" w:rsidRPr="004A643B" w:rsidRDefault="004A643B" w:rsidP="004A643B">
      <w:pPr>
        <w:pStyle w:val="Heading2"/>
        <w:numPr>
          <w:ilvl w:val="0"/>
          <w:numId w:val="2"/>
        </w:numPr>
        <w:spacing w:line="240" w:lineRule="auto"/>
        <w:rPr>
          <w:b w:val="0"/>
        </w:rPr>
      </w:pPr>
      <w:r w:rsidRPr="004A643B">
        <w:rPr>
          <w:b w:val="0"/>
        </w:rPr>
        <w:t>Pu</w:t>
      </w:r>
      <w:r>
        <w:rPr>
          <w:b w:val="0"/>
        </w:rPr>
        <w:t>p</w:t>
      </w:r>
      <w:r w:rsidRPr="004A643B">
        <w:rPr>
          <w:b w:val="0"/>
        </w:rPr>
        <w:t>ils will experience a depth and breadth of education of the highest quality, inspiring them to develop skills and enthusiasm for lifelong learning.</w:t>
      </w:r>
    </w:p>
    <w:p w14:paraId="3C67C7B4" w14:textId="77777777" w:rsidR="0098432C" w:rsidRDefault="0098432C" w:rsidP="0098432C">
      <w:pPr>
        <w:pStyle w:val="BodyText"/>
        <w:spacing w:before="12"/>
        <w:rPr>
          <w:b/>
          <w:sz w:val="21"/>
        </w:rPr>
      </w:pPr>
    </w:p>
    <w:p w14:paraId="700D8543" w14:textId="77777777" w:rsidR="0021075C" w:rsidRDefault="006B43D0">
      <w:pPr>
        <w:pStyle w:val="Heading2"/>
        <w:spacing w:before="0" w:line="240" w:lineRule="auto"/>
      </w:pPr>
      <w:bookmarkStart w:id="2" w:name="_TOC_250017"/>
      <w:r>
        <w:rPr>
          <w:color w:val="2E74B5"/>
        </w:rPr>
        <w:t>School</w:t>
      </w:r>
      <w:r>
        <w:rPr>
          <w:color w:val="2E74B5"/>
          <w:spacing w:val="-1"/>
        </w:rPr>
        <w:t xml:space="preserve"> </w:t>
      </w:r>
      <w:bookmarkEnd w:id="2"/>
      <w:r>
        <w:rPr>
          <w:color w:val="2E74B5"/>
        </w:rPr>
        <w:t>Aims</w:t>
      </w:r>
    </w:p>
    <w:p w14:paraId="51BE52C6" w14:textId="77777777" w:rsidR="0021075C" w:rsidRDefault="0021075C">
      <w:pPr>
        <w:pStyle w:val="BodyText"/>
        <w:rPr>
          <w:b/>
        </w:rPr>
      </w:pPr>
    </w:p>
    <w:p w14:paraId="0D7A6474" w14:textId="77777777" w:rsidR="0021075C" w:rsidRDefault="006B43D0">
      <w:pPr>
        <w:pStyle w:val="BodyText"/>
        <w:ind w:left="109"/>
      </w:pPr>
      <w:r>
        <w:t>At</w:t>
      </w:r>
      <w:r>
        <w:rPr>
          <w:spacing w:val="-3"/>
        </w:rPr>
        <w:t xml:space="preserve"> </w:t>
      </w:r>
      <w:r w:rsidR="00ED450C">
        <w:rPr>
          <w:spacing w:val="-3"/>
        </w:rPr>
        <w:t xml:space="preserve">Christ Church 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endeavour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by:</w:t>
      </w:r>
    </w:p>
    <w:p w14:paraId="2B6C668C" w14:textId="77777777" w:rsidR="0021075C" w:rsidRDefault="0021075C">
      <w:pPr>
        <w:pStyle w:val="BodyText"/>
        <w:spacing w:before="11"/>
        <w:rPr>
          <w:sz w:val="21"/>
        </w:rPr>
      </w:pPr>
    </w:p>
    <w:p w14:paraId="78A6C95F" w14:textId="77777777" w:rsidR="0021075C" w:rsidRDefault="006B43D0">
      <w:pPr>
        <w:pStyle w:val="ListParagraph"/>
        <w:numPr>
          <w:ilvl w:val="0"/>
          <w:numId w:val="1"/>
        </w:numPr>
        <w:tabs>
          <w:tab w:val="left" w:pos="466"/>
          <w:tab w:val="left" w:pos="467"/>
        </w:tabs>
        <w:ind w:hanging="358"/>
      </w:pPr>
      <w:r>
        <w:t>Ensuring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safe</w:t>
      </w:r>
      <w:r>
        <w:rPr>
          <w:spacing w:val="-4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environment</w:t>
      </w:r>
    </w:p>
    <w:p w14:paraId="31882A6A" w14:textId="77777777" w:rsidR="0021075C" w:rsidRDefault="006B43D0">
      <w:pPr>
        <w:pStyle w:val="ListParagraph"/>
        <w:numPr>
          <w:ilvl w:val="0"/>
          <w:numId w:val="1"/>
        </w:numPr>
        <w:tabs>
          <w:tab w:val="left" w:pos="466"/>
          <w:tab w:val="left" w:pos="467"/>
        </w:tabs>
        <w:ind w:hanging="358"/>
      </w:pPr>
      <w:r>
        <w:t>Providing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high-quality,</w:t>
      </w:r>
      <w:r>
        <w:rPr>
          <w:spacing w:val="-5"/>
        </w:rPr>
        <w:t xml:space="preserve"> </w:t>
      </w:r>
      <w:r>
        <w:t>broad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balanced</w:t>
      </w:r>
      <w:r>
        <w:rPr>
          <w:spacing w:val="-4"/>
        </w:rPr>
        <w:t xml:space="preserve"> </w:t>
      </w:r>
      <w:r>
        <w:t>curriculum</w:t>
      </w:r>
    </w:p>
    <w:p w14:paraId="4FCFE35F" w14:textId="77777777" w:rsidR="0021075C" w:rsidRDefault="006B43D0">
      <w:pPr>
        <w:pStyle w:val="ListParagraph"/>
        <w:numPr>
          <w:ilvl w:val="0"/>
          <w:numId w:val="1"/>
        </w:numPr>
        <w:tabs>
          <w:tab w:val="left" w:pos="466"/>
          <w:tab w:val="left" w:pos="467"/>
        </w:tabs>
        <w:spacing w:before="3"/>
        <w:ind w:hanging="358"/>
      </w:pPr>
      <w:r>
        <w:t>Upholding</w:t>
      </w:r>
      <w:r>
        <w:rPr>
          <w:spacing w:val="-5"/>
        </w:rPr>
        <w:t xml:space="preserve"> </w:t>
      </w:r>
      <w:r>
        <w:t>outstanding</w:t>
      </w:r>
      <w:r>
        <w:rPr>
          <w:spacing w:val="-5"/>
        </w:rPr>
        <w:t xml:space="preserve"> </w:t>
      </w:r>
      <w:r>
        <w:t>standards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behaviour</w:t>
      </w:r>
    </w:p>
    <w:p w14:paraId="75529C8F" w14:textId="77777777" w:rsidR="0021075C" w:rsidRDefault="006B43D0">
      <w:pPr>
        <w:pStyle w:val="ListParagraph"/>
        <w:numPr>
          <w:ilvl w:val="0"/>
          <w:numId w:val="1"/>
        </w:numPr>
        <w:tabs>
          <w:tab w:val="left" w:pos="466"/>
          <w:tab w:val="left" w:pos="467"/>
        </w:tabs>
        <w:ind w:hanging="358"/>
      </w:pPr>
      <w:r>
        <w:t>Providing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family-feel</w:t>
      </w:r>
      <w:r>
        <w:rPr>
          <w:spacing w:val="-4"/>
        </w:rPr>
        <w:t xml:space="preserve"> </w:t>
      </w:r>
      <w:r>
        <w:t>nurturing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caring</w:t>
      </w:r>
      <w:r>
        <w:rPr>
          <w:spacing w:val="-3"/>
        </w:rPr>
        <w:t xml:space="preserve"> </w:t>
      </w:r>
      <w:r>
        <w:t>environment</w:t>
      </w:r>
    </w:p>
    <w:p w14:paraId="7D4D0D1C" w14:textId="77777777" w:rsidR="0021075C" w:rsidRDefault="006B43D0">
      <w:pPr>
        <w:pStyle w:val="ListParagraph"/>
        <w:numPr>
          <w:ilvl w:val="0"/>
          <w:numId w:val="1"/>
        </w:numPr>
        <w:tabs>
          <w:tab w:val="left" w:pos="466"/>
          <w:tab w:val="left" w:pos="467"/>
        </w:tabs>
        <w:spacing w:before="3"/>
        <w:ind w:hanging="358"/>
      </w:pPr>
      <w:r>
        <w:t>Develop</w:t>
      </w:r>
      <w:r>
        <w:rPr>
          <w:spacing w:val="-5"/>
        </w:rPr>
        <w:t xml:space="preserve"> </w:t>
      </w:r>
      <w:r>
        <w:t>self-belief,</w:t>
      </w:r>
      <w:r>
        <w:rPr>
          <w:spacing w:val="-5"/>
        </w:rPr>
        <w:t xml:space="preserve"> </w:t>
      </w:r>
      <w:r>
        <w:t>resilience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determination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succeed</w:t>
      </w:r>
    </w:p>
    <w:p w14:paraId="0FFCF26C" w14:textId="77777777" w:rsidR="0021075C" w:rsidRDefault="006B43D0">
      <w:pPr>
        <w:pStyle w:val="ListParagraph"/>
        <w:numPr>
          <w:ilvl w:val="0"/>
          <w:numId w:val="1"/>
        </w:numPr>
        <w:tabs>
          <w:tab w:val="left" w:pos="466"/>
          <w:tab w:val="left" w:pos="467"/>
        </w:tabs>
        <w:spacing w:line="278" w:lineRule="exact"/>
        <w:ind w:hanging="358"/>
      </w:pPr>
      <w:r>
        <w:t>Creating</w:t>
      </w:r>
      <w:r>
        <w:rPr>
          <w:spacing w:val="-4"/>
        </w:rPr>
        <w:t xml:space="preserve"> </w:t>
      </w:r>
      <w:r>
        <w:t>opportunities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abilities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try</w:t>
      </w:r>
      <w:r>
        <w:rPr>
          <w:spacing w:val="-4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things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discoveries</w:t>
      </w:r>
    </w:p>
    <w:p w14:paraId="75ECC776" w14:textId="77777777" w:rsidR="0021075C" w:rsidRDefault="006B43D0">
      <w:pPr>
        <w:pStyle w:val="ListParagraph"/>
        <w:numPr>
          <w:ilvl w:val="0"/>
          <w:numId w:val="1"/>
        </w:numPr>
        <w:tabs>
          <w:tab w:val="left" w:pos="466"/>
          <w:tab w:val="left" w:pos="467"/>
        </w:tabs>
        <w:ind w:hanging="358"/>
      </w:pPr>
      <w:r>
        <w:t>Embracing</w:t>
      </w:r>
      <w:r>
        <w:rPr>
          <w:spacing w:val="-5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technology</w:t>
      </w:r>
    </w:p>
    <w:p w14:paraId="17ACFCD8" w14:textId="77777777" w:rsidR="0021075C" w:rsidRDefault="006B43D0">
      <w:pPr>
        <w:pStyle w:val="ListParagraph"/>
        <w:numPr>
          <w:ilvl w:val="0"/>
          <w:numId w:val="1"/>
        </w:numPr>
        <w:tabs>
          <w:tab w:val="left" w:pos="466"/>
          <w:tab w:val="left" w:pos="467"/>
        </w:tabs>
        <w:spacing w:before="3"/>
        <w:ind w:hanging="358"/>
      </w:pPr>
      <w:r>
        <w:t>Promoting</w:t>
      </w:r>
      <w:r>
        <w:rPr>
          <w:spacing w:val="-4"/>
        </w:rPr>
        <w:t xml:space="preserve"> </w:t>
      </w:r>
      <w:r>
        <w:t>logical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creative</w:t>
      </w:r>
      <w:r>
        <w:rPr>
          <w:spacing w:val="-4"/>
        </w:rPr>
        <w:t xml:space="preserve"> </w:t>
      </w:r>
      <w:r>
        <w:t>thinking</w:t>
      </w:r>
      <w:r>
        <w:rPr>
          <w:spacing w:val="-4"/>
        </w:rPr>
        <w:t xml:space="preserve"> </w:t>
      </w:r>
      <w:r>
        <w:t>skills</w:t>
      </w:r>
    </w:p>
    <w:p w14:paraId="626CB16D" w14:textId="77777777" w:rsidR="0021075C" w:rsidRDefault="006B43D0">
      <w:pPr>
        <w:pStyle w:val="ListParagraph"/>
        <w:numPr>
          <w:ilvl w:val="0"/>
          <w:numId w:val="1"/>
        </w:numPr>
        <w:tabs>
          <w:tab w:val="left" w:pos="466"/>
          <w:tab w:val="left" w:pos="467"/>
        </w:tabs>
        <w:ind w:hanging="358"/>
      </w:pPr>
      <w:r>
        <w:t>Encouraging</w:t>
      </w:r>
      <w:r>
        <w:rPr>
          <w:spacing w:val="-6"/>
        </w:rPr>
        <w:t xml:space="preserve"> </w:t>
      </w:r>
      <w:r>
        <w:t>independence,</w:t>
      </w:r>
      <w:r>
        <w:rPr>
          <w:spacing w:val="-6"/>
        </w:rPr>
        <w:t xml:space="preserve"> </w:t>
      </w:r>
      <w:r>
        <w:t>democracy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responsibility</w:t>
      </w:r>
    </w:p>
    <w:p w14:paraId="7EDF7CF5" w14:textId="77777777" w:rsidR="0021075C" w:rsidRDefault="006B43D0">
      <w:pPr>
        <w:pStyle w:val="ListParagraph"/>
        <w:numPr>
          <w:ilvl w:val="0"/>
          <w:numId w:val="1"/>
        </w:numPr>
        <w:tabs>
          <w:tab w:val="left" w:pos="466"/>
          <w:tab w:val="left" w:pos="467"/>
        </w:tabs>
        <w:spacing w:before="3"/>
        <w:ind w:hanging="358"/>
      </w:pPr>
      <w:r>
        <w:t>Promoting</w:t>
      </w:r>
      <w:r>
        <w:rPr>
          <w:spacing w:val="-5"/>
        </w:rPr>
        <w:t xml:space="preserve"> </w:t>
      </w:r>
      <w:r>
        <w:t>curiosity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enthusiasm</w:t>
      </w:r>
    </w:p>
    <w:p w14:paraId="5EC9C574" w14:textId="77777777" w:rsidR="0021075C" w:rsidRDefault="006B43D0">
      <w:pPr>
        <w:pStyle w:val="ListParagraph"/>
        <w:numPr>
          <w:ilvl w:val="0"/>
          <w:numId w:val="1"/>
        </w:numPr>
        <w:tabs>
          <w:tab w:val="left" w:pos="466"/>
          <w:tab w:val="left" w:pos="467"/>
        </w:tabs>
        <w:spacing w:line="278" w:lineRule="exact"/>
        <w:ind w:hanging="358"/>
      </w:pPr>
      <w:r>
        <w:t>Encouraging</w:t>
      </w:r>
      <w:r>
        <w:rPr>
          <w:spacing w:val="-5"/>
        </w:rPr>
        <w:t xml:space="preserve"> </w:t>
      </w:r>
      <w:r>
        <w:t>mutual</w:t>
      </w:r>
      <w:r>
        <w:rPr>
          <w:spacing w:val="-4"/>
        </w:rPr>
        <w:t xml:space="preserve"> </w:t>
      </w:r>
      <w:r>
        <w:t>respect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others</w:t>
      </w:r>
    </w:p>
    <w:p w14:paraId="7DA8D61E" w14:textId="77777777" w:rsidR="0021075C" w:rsidRDefault="006B43D0">
      <w:pPr>
        <w:pStyle w:val="ListParagraph"/>
        <w:numPr>
          <w:ilvl w:val="0"/>
          <w:numId w:val="1"/>
        </w:numPr>
        <w:tabs>
          <w:tab w:val="left" w:pos="466"/>
          <w:tab w:val="left" w:pos="467"/>
        </w:tabs>
        <w:ind w:hanging="358"/>
      </w:pPr>
      <w:r>
        <w:t>Working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learning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others</w:t>
      </w:r>
    </w:p>
    <w:p w14:paraId="0286439D" w14:textId="227FC77F" w:rsidR="0021075C" w:rsidRDefault="006B43D0" w:rsidP="009B6A0E">
      <w:pPr>
        <w:pStyle w:val="BodyText"/>
        <w:ind w:left="109" w:right="114"/>
        <w:jc w:val="center"/>
      </w:pPr>
      <w:r>
        <w:t>All of this is achieved while working in collaboration to fully develop strong and positive partnerships with parents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wider</w:t>
      </w:r>
      <w:r>
        <w:rPr>
          <w:spacing w:val="-1"/>
        </w:rPr>
        <w:t xml:space="preserve"> </w:t>
      </w:r>
      <w:r>
        <w:t>community.</w:t>
      </w:r>
      <w:r w:rsidR="009B6A0E" w:rsidRPr="009B6A0E">
        <w:rPr>
          <w:noProof/>
        </w:rPr>
        <w:t xml:space="preserve"> </w:t>
      </w:r>
    </w:p>
    <w:p w14:paraId="73DC8D3D" w14:textId="77777777" w:rsidR="0021075C" w:rsidRDefault="0021075C">
      <w:pPr>
        <w:pStyle w:val="BodyText"/>
        <w:spacing w:before="8"/>
        <w:rPr>
          <w:sz w:val="21"/>
        </w:rPr>
      </w:pPr>
    </w:p>
    <w:p w14:paraId="6F2347A2" w14:textId="240CF547" w:rsidR="00E62FC8" w:rsidRDefault="009B6A0E" w:rsidP="009B6A0E">
      <w:pPr>
        <w:ind w:left="109"/>
        <w:jc w:val="center"/>
        <w:rPr>
          <w:b/>
          <w:i/>
        </w:rPr>
      </w:pPr>
      <w:r>
        <w:rPr>
          <w:noProof/>
        </w:rPr>
        <w:drawing>
          <wp:inline distT="0" distB="0" distL="0" distR="0" wp14:anchorId="202A65FC" wp14:editId="15972913">
            <wp:extent cx="1724025" cy="143351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37321" cy="144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006F7" w14:textId="77777777" w:rsidR="00E62FC8" w:rsidRDefault="00E62FC8">
      <w:pPr>
        <w:ind w:left="109"/>
        <w:rPr>
          <w:b/>
          <w:i/>
        </w:rPr>
      </w:pPr>
    </w:p>
    <w:p w14:paraId="459807F9" w14:textId="77777777" w:rsidR="00E62FC8" w:rsidRDefault="00E62FC8">
      <w:pPr>
        <w:ind w:left="109"/>
        <w:rPr>
          <w:b/>
          <w:i/>
        </w:rPr>
      </w:pPr>
    </w:p>
    <w:p w14:paraId="7476B7EA" w14:textId="77777777" w:rsidR="00E62FC8" w:rsidRDefault="00E62FC8">
      <w:pPr>
        <w:ind w:left="109"/>
        <w:rPr>
          <w:b/>
          <w:i/>
        </w:rPr>
      </w:pPr>
    </w:p>
    <w:p w14:paraId="5FBF81E6" w14:textId="77777777" w:rsidR="009B6A0E" w:rsidRDefault="009B6A0E" w:rsidP="009B6A0E">
      <w:pPr>
        <w:pStyle w:val="Heading2"/>
        <w:spacing w:line="460" w:lineRule="auto"/>
        <w:ind w:right="6782"/>
      </w:pPr>
      <w:r>
        <w:rPr>
          <w:color w:val="2E74B5"/>
        </w:rPr>
        <w:t>The</w:t>
      </w:r>
      <w:r>
        <w:rPr>
          <w:color w:val="2E74B5"/>
          <w:spacing w:val="-2"/>
        </w:rPr>
        <w:t xml:space="preserve"> </w:t>
      </w:r>
      <w:r>
        <w:rPr>
          <w:color w:val="2E74B5"/>
        </w:rPr>
        <w:t>context</w:t>
      </w:r>
      <w:r>
        <w:rPr>
          <w:color w:val="2E74B5"/>
          <w:spacing w:val="-1"/>
        </w:rPr>
        <w:t xml:space="preserve"> </w:t>
      </w:r>
      <w:r>
        <w:rPr>
          <w:color w:val="2E74B5"/>
        </w:rPr>
        <w:t>of</w:t>
      </w:r>
      <w:r>
        <w:rPr>
          <w:color w:val="2E74B5"/>
          <w:spacing w:val="-1"/>
        </w:rPr>
        <w:t xml:space="preserve"> </w:t>
      </w:r>
      <w:r>
        <w:rPr>
          <w:color w:val="2E74B5"/>
        </w:rPr>
        <w:t>our</w:t>
      </w:r>
      <w:r>
        <w:rPr>
          <w:color w:val="2E74B5"/>
          <w:spacing w:val="-2"/>
        </w:rPr>
        <w:t xml:space="preserve"> </w:t>
      </w:r>
      <w:r>
        <w:rPr>
          <w:color w:val="2E74B5"/>
        </w:rPr>
        <w:t>school</w:t>
      </w:r>
    </w:p>
    <w:p w14:paraId="50E72DF2" w14:textId="77777777" w:rsidR="009B6A0E" w:rsidRDefault="009B6A0E" w:rsidP="009B6A0E">
      <w:pPr>
        <w:spacing w:before="7"/>
        <w:ind w:left="109" w:right="109"/>
        <w:rPr>
          <w:sz w:val="24"/>
        </w:rPr>
      </w:pPr>
      <w:r>
        <w:rPr>
          <w:sz w:val="24"/>
        </w:rPr>
        <w:t xml:space="preserve">Christ Church C of E Primary School is a one form entry school on the edge of </w:t>
      </w:r>
      <w:proofErr w:type="spellStart"/>
      <w:r>
        <w:rPr>
          <w:sz w:val="24"/>
        </w:rPr>
        <w:t>Colne</w:t>
      </w:r>
      <w:proofErr w:type="spellEnd"/>
      <w:r>
        <w:rPr>
          <w:sz w:val="24"/>
        </w:rPr>
        <w:t>. We believe that it is</w:t>
      </w:r>
      <w:r>
        <w:rPr>
          <w:spacing w:val="-52"/>
          <w:sz w:val="24"/>
        </w:rPr>
        <w:t xml:space="preserve"> </w:t>
      </w:r>
      <w:r>
        <w:rPr>
          <w:sz w:val="24"/>
        </w:rPr>
        <w:t>essential that our approach to teaching phonics and reading is accessible to all learners, regardless of</w:t>
      </w:r>
      <w:r>
        <w:rPr>
          <w:spacing w:val="1"/>
          <w:sz w:val="24"/>
        </w:rPr>
        <w:t xml:space="preserve"> </w:t>
      </w:r>
      <w:r>
        <w:rPr>
          <w:sz w:val="24"/>
        </w:rPr>
        <w:t>background and ability, and that it promotes and fosters a life-long love of reading from the very</w:t>
      </w:r>
      <w:r>
        <w:rPr>
          <w:spacing w:val="1"/>
          <w:sz w:val="24"/>
        </w:rPr>
        <w:t xml:space="preserve"> </w:t>
      </w:r>
      <w:r>
        <w:rPr>
          <w:sz w:val="24"/>
        </w:rPr>
        <w:t>beginning</w:t>
      </w:r>
      <w:r>
        <w:rPr>
          <w:spacing w:val="-1"/>
          <w:sz w:val="24"/>
        </w:rPr>
        <w:t xml:space="preserve"> </w:t>
      </w:r>
      <w:r>
        <w:rPr>
          <w:sz w:val="24"/>
        </w:rPr>
        <w:t>of their school journey.</w:t>
      </w:r>
    </w:p>
    <w:p w14:paraId="097A91C2" w14:textId="2E1F7FB2" w:rsidR="0021075C" w:rsidRDefault="0021075C" w:rsidP="009B6A0E">
      <w:pPr>
        <w:ind w:left="109"/>
        <w:jc w:val="center"/>
        <w:rPr>
          <w:b/>
          <w:i/>
        </w:rPr>
      </w:pPr>
    </w:p>
    <w:p w14:paraId="3E367BCB" w14:textId="572EEB56" w:rsidR="0021075C" w:rsidRDefault="0021075C" w:rsidP="00E62FC8">
      <w:pPr>
        <w:jc w:val="center"/>
        <w:sectPr w:rsidR="0021075C">
          <w:pgSz w:w="11900" w:h="16840"/>
          <w:pgMar w:top="900" w:right="740" w:bottom="1480" w:left="740" w:header="0" w:footer="1291" w:gutter="0"/>
          <w:cols w:space="720"/>
        </w:sectPr>
      </w:pPr>
    </w:p>
    <w:p w14:paraId="60DF144C" w14:textId="77777777" w:rsidR="0021075C" w:rsidRDefault="006B43D0">
      <w:pPr>
        <w:spacing w:before="203"/>
        <w:ind w:left="109"/>
        <w:rPr>
          <w:b/>
          <w:sz w:val="28"/>
        </w:rPr>
      </w:pPr>
      <w:bookmarkStart w:id="3" w:name="_TOC_250016"/>
      <w:bookmarkEnd w:id="3"/>
      <w:r>
        <w:rPr>
          <w:b/>
          <w:color w:val="2E74B5"/>
          <w:sz w:val="28"/>
        </w:rPr>
        <w:lastRenderedPageBreak/>
        <w:t>Intent</w:t>
      </w:r>
    </w:p>
    <w:p w14:paraId="691A9C58" w14:textId="77777777" w:rsidR="0021075C" w:rsidRDefault="006B43D0">
      <w:pPr>
        <w:pStyle w:val="Heading2"/>
        <w:spacing w:before="302" w:line="293" w:lineRule="exact"/>
      </w:pPr>
      <w:bookmarkStart w:id="4" w:name="_TOC_250015"/>
      <w:r>
        <w:rPr>
          <w:color w:val="2E74B5"/>
        </w:rPr>
        <w:t>Phonics</w:t>
      </w:r>
      <w:r>
        <w:rPr>
          <w:color w:val="2E74B5"/>
          <w:spacing w:val="-6"/>
        </w:rPr>
        <w:t xml:space="preserve"> </w:t>
      </w:r>
      <w:r>
        <w:rPr>
          <w:color w:val="2E74B5"/>
        </w:rPr>
        <w:t>(reading</w:t>
      </w:r>
      <w:r>
        <w:rPr>
          <w:color w:val="2E74B5"/>
          <w:spacing w:val="-4"/>
        </w:rPr>
        <w:t xml:space="preserve"> </w:t>
      </w:r>
      <w:r>
        <w:rPr>
          <w:color w:val="2E74B5"/>
        </w:rPr>
        <w:t>and</w:t>
      </w:r>
      <w:r>
        <w:rPr>
          <w:color w:val="2E74B5"/>
          <w:spacing w:val="-6"/>
        </w:rPr>
        <w:t xml:space="preserve"> </w:t>
      </w:r>
      <w:bookmarkEnd w:id="4"/>
      <w:r>
        <w:rPr>
          <w:color w:val="2E74B5"/>
        </w:rPr>
        <w:t>spelling)</w:t>
      </w:r>
    </w:p>
    <w:p w14:paraId="3CECDC06" w14:textId="03FE4EAE" w:rsidR="0021075C" w:rsidRDefault="006B43D0">
      <w:pPr>
        <w:pStyle w:val="BodyText"/>
        <w:ind w:left="109" w:right="244"/>
      </w:pPr>
      <w:r>
        <w:t xml:space="preserve">At </w:t>
      </w:r>
      <w:r w:rsidR="00E62FC8">
        <w:t>Christ Church C of E</w:t>
      </w:r>
      <w:r w:rsidR="0098432C">
        <w:t xml:space="preserve"> </w:t>
      </w:r>
      <w:r>
        <w:t>Primary School</w:t>
      </w:r>
      <w:r>
        <w:rPr>
          <w:b/>
        </w:rPr>
        <w:t xml:space="preserve">, </w:t>
      </w:r>
      <w:r>
        <w:t>we believe that all our children can become fluent readers and writers. This is why we</w:t>
      </w:r>
      <w:r>
        <w:rPr>
          <w:spacing w:val="-47"/>
        </w:rPr>
        <w:t xml:space="preserve"> </w:t>
      </w:r>
      <w:r>
        <w:t xml:space="preserve">teach reading through </w:t>
      </w:r>
      <w:r>
        <w:rPr>
          <w:i/>
        </w:rPr>
        <w:t>Little Wandle Letters and Sounds Revised</w:t>
      </w:r>
      <w:r>
        <w:t>, which is a systematic and synthetic phonics</w:t>
      </w:r>
      <w:r>
        <w:rPr>
          <w:spacing w:val="1"/>
        </w:rPr>
        <w:t xml:space="preserve"> </w:t>
      </w:r>
      <w:r>
        <w:t xml:space="preserve">programme. We start teaching phonics in Reception and follow the </w:t>
      </w:r>
      <w:r>
        <w:rPr>
          <w:i/>
          <w:color w:val="0563C1"/>
          <w:u w:val="single" w:color="0563C1"/>
        </w:rPr>
        <w:t>Little Wandle Letters and Sounds</w:t>
      </w:r>
      <w:r>
        <w:rPr>
          <w:i/>
          <w:color w:val="0563C1"/>
          <w:spacing w:val="1"/>
        </w:rPr>
        <w:t xml:space="preserve"> </w:t>
      </w:r>
      <w:r>
        <w:rPr>
          <w:i/>
          <w:color w:val="0563C1"/>
          <w:u w:val="single" w:color="0563C1"/>
        </w:rPr>
        <w:t xml:space="preserve">Revised </w:t>
      </w:r>
      <w:r>
        <w:rPr>
          <w:color w:val="0563C1"/>
          <w:u w:val="single" w:color="0563C1"/>
        </w:rPr>
        <w:t>progression</w:t>
      </w:r>
      <w:r>
        <w:t>, which ensures children build on their growing knowledge of the alphabetic code, mastering</w:t>
      </w:r>
      <w:r>
        <w:rPr>
          <w:spacing w:val="-48"/>
        </w:rPr>
        <w:t xml:space="preserve"> </w:t>
      </w:r>
      <w:r>
        <w:t>phonics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read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spell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move</w:t>
      </w:r>
      <w:r>
        <w:rPr>
          <w:spacing w:val="-1"/>
        </w:rPr>
        <w:t xml:space="preserve"> </w:t>
      </w:r>
      <w:r>
        <w:t>through</w:t>
      </w:r>
      <w:r>
        <w:rPr>
          <w:spacing w:val="-1"/>
        </w:rPr>
        <w:t xml:space="preserve"> </w:t>
      </w:r>
      <w:r>
        <w:t>school.</w:t>
      </w:r>
    </w:p>
    <w:p w14:paraId="65C195EA" w14:textId="77777777" w:rsidR="0021075C" w:rsidRDefault="0021075C">
      <w:pPr>
        <w:pStyle w:val="BodyText"/>
        <w:spacing w:before="8"/>
        <w:rPr>
          <w:sz w:val="21"/>
        </w:rPr>
      </w:pPr>
    </w:p>
    <w:p w14:paraId="4EA113A4" w14:textId="48E7E9BA" w:rsidR="0021075C" w:rsidRDefault="006B43D0">
      <w:pPr>
        <w:pStyle w:val="BodyText"/>
        <w:ind w:left="109"/>
      </w:pPr>
      <w:r>
        <w:t xml:space="preserve">As a result, all our children are able to tackle any unfamiliar words as they read. At </w:t>
      </w:r>
      <w:r w:rsidR="00E62FC8">
        <w:t>Christ Church C of E</w:t>
      </w:r>
      <w:r w:rsidR="0098432C">
        <w:t xml:space="preserve"> </w:t>
      </w:r>
      <w:r>
        <w:t>Primary School, we also</w:t>
      </w:r>
      <w:r>
        <w:rPr>
          <w:spacing w:val="-47"/>
        </w:rPr>
        <w:t xml:space="preserve"> </w:t>
      </w:r>
      <w:r>
        <w:t>model the application of the alphabetic code through phonics in shared reading and writing, both inside and</w:t>
      </w:r>
      <w:r>
        <w:rPr>
          <w:spacing w:val="1"/>
        </w:rPr>
        <w:t xml:space="preserve"> </w:t>
      </w:r>
      <w:r>
        <w:t>outside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phonics</w:t>
      </w:r>
      <w:r>
        <w:rPr>
          <w:spacing w:val="-3"/>
        </w:rPr>
        <w:t xml:space="preserve"> </w:t>
      </w:r>
      <w:r>
        <w:t>lesson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across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curriculum.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strong</w:t>
      </w:r>
      <w:r>
        <w:rPr>
          <w:spacing w:val="-3"/>
        </w:rPr>
        <w:t xml:space="preserve"> </w:t>
      </w:r>
      <w:r>
        <w:t>focus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language</w:t>
      </w:r>
      <w:r>
        <w:rPr>
          <w:spacing w:val="-3"/>
        </w:rPr>
        <w:t xml:space="preserve"> </w:t>
      </w:r>
      <w:r>
        <w:t>development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our</w:t>
      </w:r>
      <w:r>
        <w:rPr>
          <w:spacing w:val="1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because</w:t>
      </w:r>
      <w:r>
        <w:rPr>
          <w:spacing w:val="-3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know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speaking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listening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crucial</w:t>
      </w:r>
      <w:r>
        <w:rPr>
          <w:spacing w:val="-2"/>
        </w:rPr>
        <w:t xml:space="preserve"> </w:t>
      </w:r>
      <w:r>
        <w:t>skills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reading and</w:t>
      </w:r>
      <w:r>
        <w:rPr>
          <w:spacing w:val="-3"/>
        </w:rPr>
        <w:t xml:space="preserve"> </w:t>
      </w:r>
      <w:r>
        <w:t>writing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subjects.</w:t>
      </w:r>
    </w:p>
    <w:p w14:paraId="147B480F" w14:textId="77777777" w:rsidR="0021075C" w:rsidRDefault="0021075C">
      <w:pPr>
        <w:pStyle w:val="BodyText"/>
        <w:rPr>
          <w:sz w:val="26"/>
        </w:rPr>
      </w:pPr>
    </w:p>
    <w:p w14:paraId="588813E1" w14:textId="77777777" w:rsidR="0021075C" w:rsidRDefault="0021075C">
      <w:pPr>
        <w:pStyle w:val="BodyText"/>
        <w:rPr>
          <w:sz w:val="26"/>
        </w:rPr>
      </w:pPr>
    </w:p>
    <w:p w14:paraId="776F93EC" w14:textId="77777777" w:rsidR="0021075C" w:rsidRDefault="006B43D0">
      <w:pPr>
        <w:pStyle w:val="Heading2"/>
        <w:spacing w:before="221" w:line="293" w:lineRule="exact"/>
      </w:pPr>
      <w:bookmarkStart w:id="5" w:name="_TOC_250014"/>
      <w:bookmarkEnd w:id="5"/>
      <w:r>
        <w:rPr>
          <w:color w:val="2E74B5"/>
        </w:rPr>
        <w:t>Comprehension</w:t>
      </w:r>
    </w:p>
    <w:p w14:paraId="0E8AC83D" w14:textId="4BD45547" w:rsidR="0021075C" w:rsidRDefault="006B43D0">
      <w:pPr>
        <w:pStyle w:val="BodyText"/>
        <w:ind w:left="109" w:right="590"/>
      </w:pPr>
      <w:r>
        <w:t xml:space="preserve">At </w:t>
      </w:r>
      <w:r w:rsidR="00E62FC8">
        <w:t>Christ Church</w:t>
      </w:r>
      <w:r>
        <w:t>, we value reading as a crucial life skill. By the time children leave us, they read</w:t>
      </w:r>
      <w:r>
        <w:rPr>
          <w:spacing w:val="1"/>
        </w:rPr>
        <w:t xml:space="preserve"> </w:t>
      </w:r>
      <w:r>
        <w:t>confidently for meaning and regularly enjoy reading for pleasure. Our readers are equipped with the tools to</w:t>
      </w:r>
      <w:r>
        <w:rPr>
          <w:spacing w:val="-47"/>
        </w:rPr>
        <w:t xml:space="preserve"> </w:t>
      </w:r>
      <w:r>
        <w:t>tackle unfamiliar vocabulary. We encourage our children to see themselves as readers for both pleasure and</w:t>
      </w:r>
      <w:r>
        <w:rPr>
          <w:spacing w:val="-47"/>
        </w:rPr>
        <w:t xml:space="preserve"> </w:t>
      </w:r>
      <w:r>
        <w:t>purpose.</w:t>
      </w:r>
    </w:p>
    <w:p w14:paraId="7D30773E" w14:textId="77777777" w:rsidR="0021075C" w:rsidRDefault="0021075C">
      <w:pPr>
        <w:pStyle w:val="BodyText"/>
        <w:spacing w:before="1"/>
      </w:pPr>
    </w:p>
    <w:p w14:paraId="475B705F" w14:textId="641A9206" w:rsidR="0021075C" w:rsidRDefault="006B43D0">
      <w:pPr>
        <w:pStyle w:val="BodyText"/>
        <w:ind w:left="109" w:right="237"/>
      </w:pPr>
      <w:r>
        <w:t>Because we believe teaching every child to read is so important, we have a</w:t>
      </w:r>
      <w:r w:rsidR="0098432C">
        <w:t>n Early</w:t>
      </w:r>
      <w:r>
        <w:t xml:space="preserve"> Reading Leader, who</w:t>
      </w:r>
      <w:r w:rsidR="0098432C">
        <w:t xml:space="preserve"> , alongside our English lead, </w:t>
      </w:r>
      <w:r>
        <w:rPr>
          <w:spacing w:val="-47"/>
        </w:rPr>
        <w:t xml:space="preserve"> </w:t>
      </w:r>
      <w:r>
        <w:t xml:space="preserve">drives the early reading programme in our school. </w:t>
      </w:r>
      <w:r w:rsidR="0098432C">
        <w:t xml:space="preserve">We </w:t>
      </w:r>
      <w:r>
        <w:t xml:space="preserve">monitor and support our reading team, so everyone teaches with fidelity to the </w:t>
      </w:r>
      <w:r>
        <w:rPr>
          <w:i/>
        </w:rPr>
        <w:t>Little Wandle Letters</w:t>
      </w:r>
      <w:r>
        <w:rPr>
          <w:i/>
          <w:spacing w:val="1"/>
        </w:rPr>
        <w:t xml:space="preserve"> </w:t>
      </w:r>
      <w:r>
        <w:rPr>
          <w:i/>
        </w:rPr>
        <w:t>and</w:t>
      </w:r>
      <w:r>
        <w:rPr>
          <w:i/>
          <w:spacing w:val="-2"/>
        </w:rPr>
        <w:t xml:space="preserve"> </w:t>
      </w:r>
      <w:r>
        <w:rPr>
          <w:i/>
        </w:rPr>
        <w:t>Sounds</w:t>
      </w:r>
      <w:r>
        <w:rPr>
          <w:i/>
          <w:spacing w:val="-1"/>
        </w:rPr>
        <w:t xml:space="preserve"> </w:t>
      </w:r>
      <w:r>
        <w:rPr>
          <w:i/>
        </w:rPr>
        <w:t>Revised</w:t>
      </w:r>
      <w:r>
        <w:rPr>
          <w:i/>
          <w:spacing w:val="-1"/>
        </w:rPr>
        <w:t xml:space="preserve"> </w:t>
      </w:r>
      <w:r>
        <w:t>programme.</w:t>
      </w:r>
    </w:p>
    <w:p w14:paraId="2DDBF7C6" w14:textId="77777777" w:rsidR="0021075C" w:rsidRDefault="0021075C"/>
    <w:p w14:paraId="762BDC9C" w14:textId="77777777" w:rsidR="009B6A0E" w:rsidRDefault="009B6A0E"/>
    <w:p w14:paraId="11D2BAD2" w14:textId="77777777" w:rsidR="0021075C" w:rsidRDefault="006B43D0">
      <w:pPr>
        <w:pStyle w:val="Heading1"/>
      </w:pPr>
      <w:bookmarkStart w:id="6" w:name="_TOC_250013"/>
      <w:bookmarkEnd w:id="6"/>
      <w:r>
        <w:rPr>
          <w:color w:val="2E74B5"/>
        </w:rPr>
        <w:t>Implementation</w:t>
      </w:r>
    </w:p>
    <w:p w14:paraId="5C55B239" w14:textId="77777777" w:rsidR="0021075C" w:rsidRDefault="006B43D0">
      <w:pPr>
        <w:pStyle w:val="Heading2"/>
        <w:spacing w:before="296"/>
      </w:pPr>
      <w:bookmarkStart w:id="7" w:name="_TOC_250012"/>
      <w:bookmarkEnd w:id="7"/>
      <w:r>
        <w:rPr>
          <w:color w:val="2E74B5"/>
        </w:rPr>
        <w:t>Daily phonics lessons in Reception and Year 1</w:t>
      </w:r>
    </w:p>
    <w:p w14:paraId="5EA32DCA" w14:textId="03A324E9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42" w:lineRule="auto"/>
        <w:ind w:right="395"/>
      </w:pPr>
      <w:r>
        <w:t xml:space="preserve">We teach phonics for </w:t>
      </w:r>
      <w:r w:rsidR="00527921">
        <w:t>2</w:t>
      </w:r>
      <w:r>
        <w:t>0 minutes a day. In Reception, we build from 10-minute lessons, with additional</w:t>
      </w:r>
      <w:r>
        <w:rPr>
          <w:spacing w:val="-47"/>
        </w:rPr>
        <w:t xml:space="preserve"> </w:t>
      </w:r>
      <w:r>
        <w:t>daily oral blending games, to the full-length lesson as quickly as possible. Each Friday, we review the</w:t>
      </w:r>
      <w:r>
        <w:rPr>
          <w:spacing w:val="1"/>
        </w:rPr>
        <w:t xml:space="preserve"> </w:t>
      </w:r>
      <w:r>
        <w:t>week’s</w:t>
      </w:r>
      <w:r>
        <w:rPr>
          <w:spacing w:val="-2"/>
        </w:rPr>
        <w:t xml:space="preserve"> </w:t>
      </w:r>
      <w:r>
        <w:t>teaching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help</w:t>
      </w:r>
      <w:r>
        <w:rPr>
          <w:spacing w:val="-1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become</w:t>
      </w:r>
      <w:r>
        <w:rPr>
          <w:spacing w:val="-1"/>
        </w:rPr>
        <w:t xml:space="preserve"> </w:t>
      </w:r>
      <w:r>
        <w:t>fluent</w:t>
      </w:r>
      <w:r>
        <w:rPr>
          <w:spacing w:val="-1"/>
        </w:rPr>
        <w:t xml:space="preserve"> </w:t>
      </w:r>
      <w:r>
        <w:t>readers.</w:t>
      </w:r>
    </w:p>
    <w:p w14:paraId="35208C9A" w14:textId="77777777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75" w:lineRule="exact"/>
        <w:ind w:hanging="361"/>
      </w:pPr>
      <w:r>
        <w:t>Children</w:t>
      </w:r>
      <w:r>
        <w:rPr>
          <w:spacing w:val="-3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strong</w:t>
      </w:r>
      <w:r>
        <w:rPr>
          <w:spacing w:val="-3"/>
        </w:rPr>
        <w:t xml:space="preserve"> </w:t>
      </w:r>
      <w:r>
        <w:t>start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Reception:</w:t>
      </w:r>
      <w:r>
        <w:rPr>
          <w:spacing w:val="-2"/>
        </w:rPr>
        <w:t xml:space="preserve"> </w:t>
      </w:r>
      <w:r>
        <w:t>teaching</w:t>
      </w:r>
      <w:r>
        <w:rPr>
          <w:spacing w:val="-3"/>
        </w:rPr>
        <w:t xml:space="preserve"> </w:t>
      </w:r>
      <w:r>
        <w:t>begins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Week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Autumn</w:t>
      </w:r>
      <w:r>
        <w:rPr>
          <w:spacing w:val="-3"/>
        </w:rPr>
        <w:t xml:space="preserve"> </w:t>
      </w:r>
      <w:r>
        <w:t>term.</w:t>
      </w:r>
    </w:p>
    <w:p w14:paraId="3CBED134" w14:textId="77777777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ind w:hanging="361"/>
      </w:pPr>
      <w:r>
        <w:t>We</w:t>
      </w:r>
      <w:r>
        <w:rPr>
          <w:spacing w:val="-4"/>
        </w:rPr>
        <w:t xml:space="preserve"> </w:t>
      </w:r>
      <w:r>
        <w:t>follow</w:t>
      </w:r>
      <w:r>
        <w:rPr>
          <w:spacing w:val="-4"/>
        </w:rPr>
        <w:t xml:space="preserve"> </w:t>
      </w:r>
      <w:r>
        <w:t>the</w:t>
      </w:r>
      <w:r>
        <w:rPr>
          <w:color w:val="0563C1"/>
          <w:spacing w:val="-4"/>
        </w:rPr>
        <w:t xml:space="preserve"> </w:t>
      </w:r>
      <w:r>
        <w:rPr>
          <w:i/>
          <w:color w:val="0563C1"/>
          <w:u w:val="single" w:color="0563C1"/>
        </w:rPr>
        <w:t>Little</w:t>
      </w:r>
      <w:r>
        <w:rPr>
          <w:i/>
          <w:color w:val="0563C1"/>
          <w:spacing w:val="-3"/>
          <w:u w:val="single" w:color="0563C1"/>
        </w:rPr>
        <w:t xml:space="preserve"> </w:t>
      </w:r>
      <w:r>
        <w:rPr>
          <w:i/>
          <w:color w:val="0563C1"/>
          <w:u w:val="single" w:color="0563C1"/>
        </w:rPr>
        <w:t>Wandle</w:t>
      </w:r>
      <w:r>
        <w:rPr>
          <w:i/>
          <w:color w:val="0563C1"/>
          <w:spacing w:val="-4"/>
          <w:u w:val="single" w:color="0563C1"/>
        </w:rPr>
        <w:t xml:space="preserve"> </w:t>
      </w:r>
      <w:r>
        <w:rPr>
          <w:i/>
          <w:color w:val="0563C1"/>
          <w:u w:val="single" w:color="0563C1"/>
        </w:rPr>
        <w:t>Letters</w:t>
      </w:r>
      <w:r>
        <w:rPr>
          <w:i/>
          <w:color w:val="0563C1"/>
          <w:spacing w:val="-4"/>
          <w:u w:val="single" w:color="0563C1"/>
        </w:rPr>
        <w:t xml:space="preserve"> </w:t>
      </w:r>
      <w:r>
        <w:rPr>
          <w:i/>
          <w:color w:val="0563C1"/>
          <w:u w:val="single" w:color="0563C1"/>
        </w:rPr>
        <w:t>and</w:t>
      </w:r>
      <w:r>
        <w:rPr>
          <w:i/>
          <w:color w:val="0563C1"/>
          <w:spacing w:val="-3"/>
          <w:u w:val="single" w:color="0563C1"/>
        </w:rPr>
        <w:t xml:space="preserve"> </w:t>
      </w:r>
      <w:r>
        <w:rPr>
          <w:i/>
          <w:color w:val="0563C1"/>
          <w:u w:val="single" w:color="0563C1"/>
        </w:rPr>
        <w:t>Sounds</w:t>
      </w:r>
      <w:r>
        <w:rPr>
          <w:i/>
          <w:color w:val="0563C1"/>
          <w:spacing w:val="-4"/>
          <w:u w:val="single" w:color="0563C1"/>
        </w:rPr>
        <w:t xml:space="preserve"> </w:t>
      </w:r>
      <w:r>
        <w:rPr>
          <w:i/>
          <w:color w:val="0563C1"/>
          <w:u w:val="single" w:color="0563C1"/>
        </w:rPr>
        <w:t>Revised</w:t>
      </w:r>
      <w:r>
        <w:rPr>
          <w:i/>
          <w:color w:val="0563C1"/>
          <w:spacing w:val="-3"/>
          <w:u w:val="single" w:color="0563C1"/>
        </w:rPr>
        <w:t xml:space="preserve"> </w:t>
      </w:r>
      <w:r>
        <w:rPr>
          <w:color w:val="0563C1"/>
          <w:u w:val="single" w:color="0563C1"/>
        </w:rPr>
        <w:t>expectations</w:t>
      </w:r>
      <w:r>
        <w:rPr>
          <w:color w:val="0563C1"/>
          <w:spacing w:val="-3"/>
          <w:u w:val="single" w:color="0563C1"/>
        </w:rPr>
        <w:t xml:space="preserve"> </w:t>
      </w:r>
      <w:r>
        <w:rPr>
          <w:color w:val="0563C1"/>
          <w:u w:val="single" w:color="0563C1"/>
        </w:rPr>
        <w:t>of</w:t>
      </w:r>
      <w:r>
        <w:rPr>
          <w:color w:val="0563C1"/>
          <w:spacing w:val="-4"/>
          <w:u w:val="single" w:color="0563C1"/>
        </w:rPr>
        <w:t xml:space="preserve"> </w:t>
      </w:r>
      <w:r>
        <w:rPr>
          <w:color w:val="0563C1"/>
          <w:u w:val="single" w:color="0563C1"/>
        </w:rPr>
        <w:t>progress</w:t>
      </w:r>
      <w:r>
        <w:t>:</w:t>
      </w:r>
    </w:p>
    <w:p w14:paraId="7F6C88E2" w14:textId="77777777" w:rsidR="0021075C" w:rsidRDefault="006B43D0">
      <w:pPr>
        <w:pStyle w:val="ListParagraph"/>
        <w:numPr>
          <w:ilvl w:val="2"/>
          <w:numId w:val="1"/>
        </w:numPr>
        <w:tabs>
          <w:tab w:val="left" w:pos="1550"/>
        </w:tabs>
        <w:spacing w:before="3" w:line="235" w:lineRule="auto"/>
        <w:ind w:right="472"/>
      </w:pPr>
      <w:r>
        <w:t>Children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Reception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taught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read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spell</w:t>
      </w:r>
      <w:r>
        <w:rPr>
          <w:spacing w:val="-3"/>
        </w:rPr>
        <w:t xml:space="preserve"> </w:t>
      </w:r>
      <w:r>
        <w:t>words</w:t>
      </w:r>
      <w:r>
        <w:rPr>
          <w:spacing w:val="-3"/>
        </w:rPr>
        <w:t xml:space="preserve"> </w:t>
      </w:r>
      <w:r>
        <w:t>using</w:t>
      </w:r>
      <w:r>
        <w:rPr>
          <w:spacing w:val="-2"/>
        </w:rPr>
        <w:t xml:space="preserve"> </w:t>
      </w:r>
      <w:r>
        <w:t>Phase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GPCs,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words</w:t>
      </w:r>
      <w:r>
        <w:rPr>
          <w:spacing w:val="-47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adjacent</w:t>
      </w:r>
      <w:r>
        <w:rPr>
          <w:spacing w:val="-1"/>
        </w:rPr>
        <w:t xml:space="preserve"> </w:t>
      </w:r>
      <w:r>
        <w:t>consonants</w:t>
      </w:r>
      <w:r>
        <w:rPr>
          <w:spacing w:val="-2"/>
        </w:rPr>
        <w:t xml:space="preserve"> </w:t>
      </w:r>
      <w:r>
        <w:t>(Phase</w:t>
      </w:r>
      <w:r>
        <w:rPr>
          <w:spacing w:val="-1"/>
        </w:rPr>
        <w:t xml:space="preserve"> </w:t>
      </w:r>
      <w:r>
        <w:t>4)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fluency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accuracy.</w:t>
      </w:r>
    </w:p>
    <w:p w14:paraId="01CC53DF" w14:textId="77777777" w:rsidR="0021075C" w:rsidRDefault="006B43D0">
      <w:pPr>
        <w:pStyle w:val="ListParagraph"/>
        <w:numPr>
          <w:ilvl w:val="2"/>
          <w:numId w:val="1"/>
        </w:numPr>
        <w:tabs>
          <w:tab w:val="left" w:pos="1550"/>
        </w:tabs>
        <w:spacing w:before="5" w:line="235" w:lineRule="auto"/>
        <w:ind w:right="581"/>
      </w:pPr>
      <w:r>
        <w:t>Children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review</w:t>
      </w:r>
      <w:r>
        <w:rPr>
          <w:spacing w:val="-2"/>
        </w:rPr>
        <w:t xml:space="preserve"> </w:t>
      </w:r>
      <w:r>
        <w:t>Phase</w:t>
      </w:r>
      <w:r>
        <w:rPr>
          <w:spacing w:val="-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taught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read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spell</w:t>
      </w:r>
      <w:r>
        <w:rPr>
          <w:spacing w:val="-3"/>
        </w:rPr>
        <w:t xml:space="preserve"> </w:t>
      </w:r>
      <w:r>
        <w:t>words</w:t>
      </w:r>
      <w:r>
        <w:rPr>
          <w:spacing w:val="-2"/>
        </w:rPr>
        <w:t xml:space="preserve"> </w:t>
      </w:r>
      <w:r>
        <w:t>using</w:t>
      </w:r>
      <w:r>
        <w:rPr>
          <w:spacing w:val="-2"/>
        </w:rPr>
        <w:t xml:space="preserve"> </w:t>
      </w:r>
      <w:r>
        <w:t>Phase</w:t>
      </w:r>
      <w:r>
        <w:rPr>
          <w:spacing w:val="-3"/>
        </w:rPr>
        <w:t xml:space="preserve"> </w:t>
      </w:r>
      <w:r>
        <w:t>5</w:t>
      </w:r>
      <w:r>
        <w:rPr>
          <w:spacing w:val="-46"/>
        </w:rPr>
        <w:t xml:space="preserve"> </w:t>
      </w:r>
      <w:r>
        <w:t>GPCs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fluency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accuracy.</w:t>
      </w:r>
    </w:p>
    <w:p w14:paraId="16BA389A" w14:textId="77777777" w:rsidR="0021075C" w:rsidRDefault="0021075C">
      <w:pPr>
        <w:pStyle w:val="BodyText"/>
        <w:rPr>
          <w:sz w:val="26"/>
        </w:rPr>
      </w:pPr>
    </w:p>
    <w:p w14:paraId="011A3455" w14:textId="77777777" w:rsidR="0021075C" w:rsidRDefault="0021075C">
      <w:pPr>
        <w:pStyle w:val="BodyText"/>
        <w:rPr>
          <w:sz w:val="26"/>
        </w:rPr>
      </w:pPr>
    </w:p>
    <w:p w14:paraId="79960F6B" w14:textId="77777777" w:rsidR="009B6A0E" w:rsidRDefault="009B6A0E">
      <w:pPr>
        <w:pStyle w:val="Heading2"/>
        <w:spacing w:before="220"/>
        <w:rPr>
          <w:color w:val="2E74B5"/>
        </w:rPr>
      </w:pPr>
      <w:bookmarkStart w:id="8" w:name="_TOC_250011"/>
    </w:p>
    <w:p w14:paraId="354111CA" w14:textId="77777777" w:rsidR="009B6A0E" w:rsidRDefault="009B6A0E">
      <w:pPr>
        <w:pStyle w:val="Heading2"/>
        <w:spacing w:before="220"/>
        <w:rPr>
          <w:color w:val="2E74B5"/>
        </w:rPr>
      </w:pPr>
    </w:p>
    <w:p w14:paraId="69111779" w14:textId="77777777" w:rsidR="009B6A0E" w:rsidRDefault="009B6A0E">
      <w:pPr>
        <w:pStyle w:val="Heading2"/>
        <w:spacing w:before="220"/>
        <w:rPr>
          <w:color w:val="2E74B5"/>
        </w:rPr>
      </w:pPr>
    </w:p>
    <w:p w14:paraId="55707222" w14:textId="77777777" w:rsidR="009B6A0E" w:rsidRDefault="009B6A0E">
      <w:pPr>
        <w:pStyle w:val="Heading2"/>
        <w:spacing w:before="220"/>
        <w:rPr>
          <w:color w:val="2E74B5"/>
        </w:rPr>
      </w:pPr>
    </w:p>
    <w:p w14:paraId="655656D3" w14:textId="4FBE5FDD" w:rsidR="0021075C" w:rsidRDefault="006B43D0">
      <w:pPr>
        <w:pStyle w:val="Heading2"/>
        <w:spacing w:before="220"/>
      </w:pPr>
      <w:r>
        <w:rPr>
          <w:color w:val="2E74B5"/>
        </w:rPr>
        <w:lastRenderedPageBreak/>
        <w:t>Daily</w:t>
      </w:r>
      <w:r>
        <w:rPr>
          <w:color w:val="2E74B5"/>
          <w:spacing w:val="-2"/>
        </w:rPr>
        <w:t xml:space="preserve"> </w:t>
      </w:r>
      <w:r>
        <w:rPr>
          <w:color w:val="2E74B5"/>
        </w:rPr>
        <w:t>Keep-up</w:t>
      </w:r>
      <w:r>
        <w:rPr>
          <w:color w:val="2E74B5"/>
          <w:spacing w:val="-1"/>
        </w:rPr>
        <w:t xml:space="preserve"> </w:t>
      </w:r>
      <w:r>
        <w:rPr>
          <w:color w:val="2E74B5"/>
        </w:rPr>
        <w:t>lessons</w:t>
      </w:r>
      <w:r>
        <w:rPr>
          <w:color w:val="2E74B5"/>
          <w:spacing w:val="-1"/>
        </w:rPr>
        <w:t xml:space="preserve"> </w:t>
      </w:r>
      <w:r>
        <w:rPr>
          <w:color w:val="2E74B5"/>
        </w:rPr>
        <w:t>ensure</w:t>
      </w:r>
      <w:r>
        <w:rPr>
          <w:color w:val="2E74B5"/>
          <w:spacing w:val="-1"/>
        </w:rPr>
        <w:t xml:space="preserve"> </w:t>
      </w:r>
      <w:r>
        <w:rPr>
          <w:color w:val="2E74B5"/>
        </w:rPr>
        <w:t>every</w:t>
      </w:r>
      <w:r>
        <w:rPr>
          <w:color w:val="2E74B5"/>
          <w:spacing w:val="-1"/>
        </w:rPr>
        <w:t xml:space="preserve"> </w:t>
      </w:r>
      <w:r>
        <w:rPr>
          <w:color w:val="2E74B5"/>
        </w:rPr>
        <w:t>child</w:t>
      </w:r>
      <w:r>
        <w:rPr>
          <w:color w:val="2E74B5"/>
          <w:spacing w:val="-1"/>
        </w:rPr>
        <w:t xml:space="preserve"> </w:t>
      </w:r>
      <w:r>
        <w:rPr>
          <w:color w:val="2E74B5"/>
        </w:rPr>
        <w:t>learns</w:t>
      </w:r>
      <w:r>
        <w:rPr>
          <w:color w:val="2E74B5"/>
          <w:spacing w:val="-2"/>
        </w:rPr>
        <w:t xml:space="preserve"> </w:t>
      </w:r>
      <w:r>
        <w:rPr>
          <w:color w:val="2E74B5"/>
        </w:rPr>
        <w:t>to</w:t>
      </w:r>
      <w:r>
        <w:rPr>
          <w:color w:val="2E74B5"/>
          <w:spacing w:val="-1"/>
        </w:rPr>
        <w:t xml:space="preserve"> </w:t>
      </w:r>
      <w:bookmarkEnd w:id="8"/>
      <w:r>
        <w:rPr>
          <w:color w:val="2E74B5"/>
        </w:rPr>
        <w:t>read</w:t>
      </w:r>
    </w:p>
    <w:p w14:paraId="3C4DD477" w14:textId="77777777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42" w:lineRule="auto"/>
        <w:ind w:right="283"/>
      </w:pPr>
      <w:r>
        <w:t>Any child who needs additional practice has daily Keep-up support, taught by a fully trained adult. Keep-</w:t>
      </w:r>
      <w:r>
        <w:rPr>
          <w:spacing w:val="-48"/>
        </w:rPr>
        <w:t xml:space="preserve"> </w:t>
      </w:r>
      <w:r>
        <w:t>up lessons match the structure of class teaching, and use the same procedures, resources and mantras,</w:t>
      </w:r>
      <w:r>
        <w:rPr>
          <w:spacing w:val="1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smaller</w:t>
      </w:r>
      <w:r>
        <w:rPr>
          <w:spacing w:val="-1"/>
        </w:rPr>
        <w:t xml:space="preserve"> </w:t>
      </w:r>
      <w:r>
        <w:t>steps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repetition,</w:t>
      </w:r>
      <w:r>
        <w:rPr>
          <w:spacing w:val="-2"/>
        </w:rPr>
        <w:t xml:space="preserve"> </w:t>
      </w:r>
      <w:r>
        <w:t>so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every</w:t>
      </w:r>
      <w:r>
        <w:rPr>
          <w:spacing w:val="-2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secures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learning.</w:t>
      </w:r>
    </w:p>
    <w:p w14:paraId="10DCA92F" w14:textId="77777777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40" w:lineRule="auto"/>
        <w:ind w:right="171"/>
      </w:pPr>
      <w:r>
        <w:t>We</w:t>
      </w:r>
      <w:r>
        <w:rPr>
          <w:spacing w:val="-3"/>
        </w:rPr>
        <w:t xml:space="preserve"> </w:t>
      </w:r>
      <w:r>
        <w:t>timetable</w:t>
      </w:r>
      <w:r>
        <w:rPr>
          <w:spacing w:val="-2"/>
        </w:rPr>
        <w:t xml:space="preserve"> </w:t>
      </w:r>
      <w:r>
        <w:t>daily</w:t>
      </w:r>
      <w:r>
        <w:rPr>
          <w:spacing w:val="-3"/>
        </w:rPr>
        <w:t xml:space="preserve"> </w:t>
      </w:r>
      <w:r>
        <w:t>phonics</w:t>
      </w:r>
      <w:r>
        <w:rPr>
          <w:spacing w:val="-2"/>
        </w:rPr>
        <w:t xml:space="preserve"> </w:t>
      </w:r>
      <w:r>
        <w:t>lessons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fully</w:t>
      </w:r>
      <w:r>
        <w:rPr>
          <w:spacing w:val="-3"/>
        </w:rPr>
        <w:t xml:space="preserve"> </w:t>
      </w:r>
      <w:r>
        <w:t>fluent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reading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passed the Phonics Screening Check. These children urgently need to catch up, so the gap between</w:t>
      </w:r>
      <w:r>
        <w:rPr>
          <w:spacing w:val="1"/>
        </w:rPr>
        <w:t xml:space="preserve"> </w:t>
      </w:r>
      <w:r>
        <w:t xml:space="preserve">themselves and their peers does not widen. We use the </w:t>
      </w:r>
      <w:r>
        <w:rPr>
          <w:i/>
        </w:rPr>
        <w:t>Little Wandle Letters and Sounds Revised</w:t>
      </w:r>
      <w:r>
        <w:rPr>
          <w:i/>
          <w:spacing w:val="1"/>
        </w:rPr>
        <w:t xml:space="preserve"> </w:t>
      </w:r>
      <w:r>
        <w:t>assessments to identify the gaps in their phonic knowledge and teach to these using the Keep-up</w:t>
      </w:r>
      <w:r>
        <w:rPr>
          <w:spacing w:val="1"/>
        </w:rPr>
        <w:t xml:space="preserve"> </w:t>
      </w:r>
      <w:r>
        <w:t>resources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pace.</w:t>
      </w:r>
    </w:p>
    <w:p w14:paraId="7C531C47" w14:textId="77777777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40" w:lineRule="auto"/>
        <w:ind w:right="148"/>
      </w:pPr>
      <w:r>
        <w:t>If any child in Year 3 to 6 has gaps in their phonic knowledge when reading or writing, we plan phonics</w:t>
      </w:r>
      <w:r>
        <w:rPr>
          <w:spacing w:val="1"/>
        </w:rPr>
        <w:t xml:space="preserve"> </w:t>
      </w:r>
      <w:r>
        <w:t>‘catch-up’</w:t>
      </w:r>
      <w:r>
        <w:rPr>
          <w:spacing w:val="-5"/>
        </w:rPr>
        <w:t xml:space="preserve"> </w:t>
      </w:r>
      <w:r>
        <w:t>lessons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address</w:t>
      </w:r>
      <w:r>
        <w:rPr>
          <w:spacing w:val="-4"/>
        </w:rPr>
        <w:t xml:space="preserve"> </w:t>
      </w:r>
      <w:r>
        <w:t>specific</w:t>
      </w:r>
      <w:r>
        <w:rPr>
          <w:spacing w:val="-4"/>
        </w:rPr>
        <w:t xml:space="preserve"> </w:t>
      </w:r>
      <w:r>
        <w:t>reading/writing</w:t>
      </w:r>
      <w:r>
        <w:rPr>
          <w:spacing w:val="-4"/>
        </w:rPr>
        <w:t xml:space="preserve"> </w:t>
      </w:r>
      <w:r>
        <w:t>gaps.</w:t>
      </w:r>
      <w:r>
        <w:rPr>
          <w:spacing w:val="-4"/>
        </w:rPr>
        <w:t xml:space="preserve"> </w:t>
      </w:r>
      <w:r>
        <w:t>These</w:t>
      </w:r>
      <w:r>
        <w:rPr>
          <w:spacing w:val="-4"/>
        </w:rPr>
        <w:t xml:space="preserve"> </w:t>
      </w:r>
      <w:r>
        <w:t>short,</w:t>
      </w:r>
      <w:r>
        <w:rPr>
          <w:spacing w:val="-4"/>
        </w:rPr>
        <w:t xml:space="preserve"> </w:t>
      </w:r>
      <w:r>
        <w:t>sharp</w:t>
      </w:r>
      <w:r>
        <w:rPr>
          <w:spacing w:val="-4"/>
        </w:rPr>
        <w:t xml:space="preserve"> </w:t>
      </w:r>
      <w:r>
        <w:t>lessons</w:t>
      </w:r>
      <w:r>
        <w:rPr>
          <w:spacing w:val="-4"/>
        </w:rPr>
        <w:t xml:space="preserve"> </w:t>
      </w:r>
      <w:r>
        <w:t>last</w:t>
      </w:r>
      <w:r>
        <w:rPr>
          <w:spacing w:val="-5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minutes</w:t>
      </w:r>
      <w:r>
        <w:rPr>
          <w:spacing w:val="-4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place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least</w:t>
      </w:r>
      <w:r>
        <w:rPr>
          <w:spacing w:val="-1"/>
        </w:rPr>
        <w:t xml:space="preserve"> </w:t>
      </w:r>
      <w:r>
        <w:t>three</w:t>
      </w:r>
      <w:r>
        <w:rPr>
          <w:spacing w:val="-1"/>
        </w:rPr>
        <w:t xml:space="preserve"> </w:t>
      </w:r>
      <w:r>
        <w:t>times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week.</w:t>
      </w:r>
    </w:p>
    <w:p w14:paraId="52DF7043" w14:textId="77777777" w:rsidR="0021075C" w:rsidRDefault="006B43D0">
      <w:pPr>
        <w:pStyle w:val="Heading2"/>
      </w:pPr>
      <w:bookmarkStart w:id="9" w:name="_TOC_250010"/>
      <w:bookmarkEnd w:id="9"/>
      <w:r>
        <w:rPr>
          <w:color w:val="2E74B5"/>
        </w:rPr>
        <w:t>Teaching reading: Reading practice sessions three times a week</w:t>
      </w:r>
    </w:p>
    <w:p w14:paraId="60E2918E" w14:textId="77777777" w:rsidR="0021075C" w:rsidRDefault="006B43D0">
      <w:pPr>
        <w:pStyle w:val="ListParagraph"/>
        <w:numPr>
          <w:ilvl w:val="1"/>
          <w:numId w:val="1"/>
        </w:numPr>
        <w:tabs>
          <w:tab w:val="left" w:pos="359"/>
          <w:tab w:val="left" w:pos="830"/>
        </w:tabs>
        <w:ind w:right="1763" w:hanging="830"/>
        <w:jc w:val="right"/>
      </w:pPr>
      <w:r>
        <w:t>We</w:t>
      </w:r>
      <w:r>
        <w:rPr>
          <w:spacing w:val="-4"/>
        </w:rPr>
        <w:t xml:space="preserve"> </w:t>
      </w:r>
      <w:r>
        <w:t>teach</w:t>
      </w:r>
      <w:r>
        <w:rPr>
          <w:spacing w:val="-3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read</w:t>
      </w:r>
      <w:r>
        <w:rPr>
          <w:spacing w:val="-2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practice</w:t>
      </w:r>
      <w:r>
        <w:rPr>
          <w:spacing w:val="-3"/>
        </w:rPr>
        <w:t xml:space="preserve"> </w:t>
      </w:r>
      <w:r>
        <w:t>sessions</w:t>
      </w:r>
      <w:r>
        <w:rPr>
          <w:spacing w:val="-4"/>
        </w:rPr>
        <w:t xml:space="preserve"> </w:t>
      </w:r>
      <w:r>
        <w:t>three</w:t>
      </w:r>
      <w:r>
        <w:rPr>
          <w:spacing w:val="-3"/>
        </w:rPr>
        <w:t xml:space="preserve"> </w:t>
      </w:r>
      <w:r>
        <w:t>times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week.</w:t>
      </w:r>
      <w:r>
        <w:rPr>
          <w:spacing w:val="-3"/>
        </w:rPr>
        <w:t xml:space="preserve"> </w:t>
      </w:r>
      <w:r>
        <w:t>These:</w:t>
      </w:r>
    </w:p>
    <w:p w14:paraId="6EF6DEE8" w14:textId="77777777" w:rsidR="0021075C" w:rsidRDefault="006B43D0">
      <w:pPr>
        <w:pStyle w:val="ListParagraph"/>
        <w:numPr>
          <w:ilvl w:val="2"/>
          <w:numId w:val="1"/>
        </w:numPr>
        <w:tabs>
          <w:tab w:val="left" w:pos="360"/>
        </w:tabs>
        <w:spacing w:before="5" w:line="272" w:lineRule="exact"/>
        <w:ind w:right="1829" w:hanging="1550"/>
        <w:jc w:val="right"/>
      </w:pPr>
      <w:r>
        <w:t>are</w:t>
      </w:r>
      <w:r>
        <w:rPr>
          <w:spacing w:val="-4"/>
        </w:rPr>
        <w:t xml:space="preserve"> </w:t>
      </w:r>
      <w:r>
        <w:t>taught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fully</w:t>
      </w:r>
      <w:r>
        <w:rPr>
          <w:spacing w:val="-4"/>
        </w:rPr>
        <w:t xml:space="preserve"> </w:t>
      </w:r>
      <w:r>
        <w:t>trained</w:t>
      </w:r>
      <w:r>
        <w:rPr>
          <w:spacing w:val="-3"/>
        </w:rPr>
        <w:t xml:space="preserve"> </w:t>
      </w:r>
      <w:r>
        <w:t>adult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small</w:t>
      </w:r>
      <w:r>
        <w:rPr>
          <w:spacing w:val="-3"/>
        </w:rPr>
        <w:t xml:space="preserve"> </w:t>
      </w:r>
      <w:r>
        <w:t>groups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approximately</w:t>
      </w:r>
      <w:r>
        <w:rPr>
          <w:spacing w:val="-3"/>
        </w:rPr>
        <w:t xml:space="preserve"> </w:t>
      </w:r>
      <w:r>
        <w:t>six</w:t>
      </w:r>
      <w:r>
        <w:rPr>
          <w:spacing w:val="-3"/>
        </w:rPr>
        <w:t xml:space="preserve"> </w:t>
      </w:r>
      <w:r>
        <w:t>children</w:t>
      </w:r>
    </w:p>
    <w:p w14:paraId="0FD260D2" w14:textId="77777777" w:rsidR="0021075C" w:rsidRDefault="006B43D0">
      <w:pPr>
        <w:pStyle w:val="ListParagraph"/>
        <w:numPr>
          <w:ilvl w:val="2"/>
          <w:numId w:val="1"/>
        </w:numPr>
        <w:tabs>
          <w:tab w:val="left" w:pos="1550"/>
        </w:tabs>
        <w:spacing w:line="235" w:lineRule="auto"/>
        <w:ind w:right="151"/>
      </w:pPr>
      <w:r>
        <w:t xml:space="preserve">use books matched to the children’s secure phonic knowledge using the </w:t>
      </w:r>
      <w:r>
        <w:rPr>
          <w:i/>
        </w:rPr>
        <w:t>Little Wandle Letters and</w:t>
      </w:r>
      <w:r>
        <w:rPr>
          <w:i/>
          <w:spacing w:val="-47"/>
        </w:rPr>
        <w:t xml:space="preserve"> </w:t>
      </w:r>
      <w:r>
        <w:rPr>
          <w:i/>
        </w:rPr>
        <w:t xml:space="preserve">Sounds Revised </w:t>
      </w:r>
      <w:r>
        <w:t>assessments and book matching grids on pages 11–20 of</w:t>
      </w:r>
      <w:r>
        <w:rPr>
          <w:color w:val="0563C1"/>
        </w:rPr>
        <w:t xml:space="preserve"> </w:t>
      </w:r>
      <w:r>
        <w:rPr>
          <w:color w:val="0563C1"/>
          <w:u w:val="single" w:color="0563C1"/>
        </w:rPr>
        <w:t>‘Application of phonics</w:t>
      </w:r>
      <w:r>
        <w:rPr>
          <w:color w:val="0563C1"/>
          <w:spacing w:val="1"/>
        </w:rPr>
        <w:t xml:space="preserve"> </w:t>
      </w:r>
      <w:r>
        <w:rPr>
          <w:color w:val="0563C1"/>
          <w:u w:val="single" w:color="0563C1"/>
        </w:rPr>
        <w:t>to</w:t>
      </w:r>
      <w:r>
        <w:rPr>
          <w:color w:val="0563C1"/>
          <w:spacing w:val="-2"/>
          <w:u w:val="single" w:color="0563C1"/>
        </w:rPr>
        <w:t xml:space="preserve"> </w:t>
      </w:r>
      <w:r>
        <w:rPr>
          <w:color w:val="0563C1"/>
          <w:u w:val="single" w:color="0563C1"/>
        </w:rPr>
        <w:t>reading’</w:t>
      </w:r>
    </w:p>
    <w:p w14:paraId="14D9198E" w14:textId="77777777" w:rsidR="0021075C" w:rsidRDefault="006B43D0">
      <w:pPr>
        <w:pStyle w:val="ListParagraph"/>
        <w:numPr>
          <w:ilvl w:val="2"/>
          <w:numId w:val="1"/>
        </w:numPr>
        <w:tabs>
          <w:tab w:val="left" w:pos="1550"/>
        </w:tabs>
        <w:spacing w:before="1" w:line="271" w:lineRule="exact"/>
        <w:ind w:hanging="361"/>
      </w:pPr>
      <w:r>
        <w:t>are</w:t>
      </w:r>
      <w:r>
        <w:rPr>
          <w:spacing w:val="-3"/>
        </w:rPr>
        <w:t xml:space="preserve"> </w:t>
      </w:r>
      <w:r>
        <w:t>monitored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teacher,</w:t>
      </w:r>
      <w:r>
        <w:rPr>
          <w:spacing w:val="-3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rotates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works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group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regular</w:t>
      </w:r>
      <w:r>
        <w:rPr>
          <w:spacing w:val="-3"/>
        </w:rPr>
        <w:t xml:space="preserve"> </w:t>
      </w:r>
      <w:r>
        <w:t>basis.</w:t>
      </w:r>
    </w:p>
    <w:p w14:paraId="67B61814" w14:textId="77777777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42" w:lineRule="auto"/>
        <w:ind w:right="401"/>
      </w:pPr>
      <w:r>
        <w:t>Each</w:t>
      </w:r>
      <w:r>
        <w:rPr>
          <w:spacing w:val="-3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practice</w:t>
      </w:r>
      <w:r>
        <w:rPr>
          <w:spacing w:val="-3"/>
        </w:rPr>
        <w:t xml:space="preserve"> </w:t>
      </w:r>
      <w:r>
        <w:t>session</w:t>
      </w:r>
      <w:r>
        <w:rPr>
          <w:spacing w:val="-3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clear</w:t>
      </w:r>
      <w:r>
        <w:rPr>
          <w:spacing w:val="-3"/>
        </w:rPr>
        <w:t xml:space="preserve"> </w:t>
      </w:r>
      <w:r>
        <w:t>focus,</w:t>
      </w:r>
      <w:r>
        <w:rPr>
          <w:spacing w:val="-3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demands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session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overload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children’s working memory. The reading practice sessions have been designed to focus on three key</w:t>
      </w:r>
      <w:r>
        <w:rPr>
          <w:spacing w:val="1"/>
        </w:rPr>
        <w:t xml:space="preserve"> </w:t>
      </w:r>
      <w:r>
        <w:t>reading</w:t>
      </w:r>
      <w:r>
        <w:rPr>
          <w:spacing w:val="-2"/>
        </w:rPr>
        <w:t xml:space="preserve"> </w:t>
      </w:r>
      <w:r>
        <w:t>skills:</w:t>
      </w:r>
    </w:p>
    <w:p w14:paraId="4FC699A5" w14:textId="77777777" w:rsidR="0021075C" w:rsidRDefault="006B43D0">
      <w:pPr>
        <w:pStyle w:val="ListParagraph"/>
        <w:numPr>
          <w:ilvl w:val="2"/>
          <w:numId w:val="1"/>
        </w:numPr>
        <w:tabs>
          <w:tab w:val="left" w:pos="1550"/>
        </w:tabs>
        <w:spacing w:line="270" w:lineRule="exact"/>
        <w:ind w:hanging="361"/>
      </w:pPr>
      <w:r>
        <w:t>decoding</w:t>
      </w:r>
    </w:p>
    <w:p w14:paraId="11013BBE" w14:textId="77777777" w:rsidR="0021075C" w:rsidRDefault="006B43D0">
      <w:pPr>
        <w:pStyle w:val="ListParagraph"/>
        <w:numPr>
          <w:ilvl w:val="2"/>
          <w:numId w:val="1"/>
        </w:numPr>
        <w:tabs>
          <w:tab w:val="left" w:pos="1550"/>
        </w:tabs>
        <w:spacing w:line="269" w:lineRule="exact"/>
        <w:ind w:hanging="361"/>
      </w:pPr>
      <w:r>
        <w:t>prosody:</w:t>
      </w:r>
      <w:r>
        <w:rPr>
          <w:spacing w:val="-5"/>
        </w:rPr>
        <w:t xml:space="preserve"> </w:t>
      </w:r>
      <w:r>
        <w:t>teaching</w:t>
      </w:r>
      <w:r>
        <w:rPr>
          <w:spacing w:val="-4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read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understanding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expression</w:t>
      </w:r>
    </w:p>
    <w:p w14:paraId="775D919B" w14:textId="77777777" w:rsidR="0021075C" w:rsidRDefault="006B43D0">
      <w:pPr>
        <w:pStyle w:val="ListParagraph"/>
        <w:numPr>
          <w:ilvl w:val="2"/>
          <w:numId w:val="1"/>
        </w:numPr>
        <w:tabs>
          <w:tab w:val="left" w:pos="1550"/>
        </w:tabs>
        <w:spacing w:line="268" w:lineRule="exact"/>
        <w:ind w:hanging="361"/>
      </w:pPr>
      <w:r>
        <w:t>comprehension:</w:t>
      </w:r>
      <w:r>
        <w:rPr>
          <w:spacing w:val="-5"/>
        </w:rPr>
        <w:t xml:space="preserve"> </w:t>
      </w:r>
      <w:r>
        <w:t>teaching</w:t>
      </w:r>
      <w:r>
        <w:rPr>
          <w:spacing w:val="-4"/>
        </w:rPr>
        <w:t xml:space="preserve"> </w:t>
      </w:r>
      <w:r>
        <w:t>children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understand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text.</w:t>
      </w:r>
    </w:p>
    <w:p w14:paraId="5BA7E03E" w14:textId="77777777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40" w:lineRule="auto"/>
        <w:ind w:right="633"/>
      </w:pPr>
      <w:r>
        <w:t>In Reception these sessions start in Week 4. Children who are not yet decoding have daily additional</w:t>
      </w:r>
      <w:r>
        <w:rPr>
          <w:spacing w:val="-47"/>
        </w:rPr>
        <w:t xml:space="preserve"> </w:t>
      </w:r>
      <w:r>
        <w:t>blending</w:t>
      </w:r>
      <w:r>
        <w:rPr>
          <w:spacing w:val="-3"/>
        </w:rPr>
        <w:t xml:space="preserve"> </w:t>
      </w:r>
      <w:r>
        <w:t>practice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small</w:t>
      </w:r>
      <w:r>
        <w:rPr>
          <w:spacing w:val="-3"/>
        </w:rPr>
        <w:t xml:space="preserve"> </w:t>
      </w:r>
      <w:r>
        <w:t>groups,</w:t>
      </w:r>
      <w:r>
        <w:rPr>
          <w:spacing w:val="-2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quickly</w:t>
      </w:r>
      <w:r>
        <w:rPr>
          <w:spacing w:val="-3"/>
        </w:rPr>
        <w:t xml:space="preserve"> </w:t>
      </w:r>
      <w:r>
        <w:t>learn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blend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begin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read</w:t>
      </w:r>
      <w:r>
        <w:rPr>
          <w:spacing w:val="-2"/>
        </w:rPr>
        <w:t xml:space="preserve"> </w:t>
      </w:r>
      <w:r>
        <w:t>books.</w:t>
      </w:r>
    </w:p>
    <w:p w14:paraId="52528AF5" w14:textId="21126440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40" w:lineRule="auto"/>
        <w:ind w:right="780"/>
      </w:pPr>
      <w:r>
        <w:t>In</w:t>
      </w:r>
      <w:r>
        <w:rPr>
          <w:spacing w:val="-3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3,</w:t>
      </w:r>
      <w:r>
        <w:rPr>
          <w:spacing w:val="-3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continue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teach</w:t>
      </w:r>
      <w:r>
        <w:rPr>
          <w:spacing w:val="-3"/>
        </w:rPr>
        <w:t xml:space="preserve"> </w:t>
      </w:r>
      <w:r>
        <w:t>reading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way</w:t>
      </w:r>
      <w:r w:rsidR="00353D17">
        <w:t xml:space="preserve">, moving from Little Wandle towards our Whole Class Reading model.  In Year 2 We continue the Little Wandle Phonics scheme 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still</w:t>
      </w:r>
      <w:r>
        <w:rPr>
          <w:spacing w:val="-3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practise</w:t>
      </w:r>
      <w:r>
        <w:rPr>
          <w:spacing w:val="1"/>
        </w:rPr>
        <w:t xml:space="preserve"> </w:t>
      </w:r>
      <w:r>
        <w:t>reading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decodable</w:t>
      </w:r>
      <w:r>
        <w:rPr>
          <w:spacing w:val="-1"/>
        </w:rPr>
        <w:t xml:space="preserve"> </w:t>
      </w:r>
      <w:r>
        <w:t>books.</w:t>
      </w:r>
    </w:p>
    <w:p w14:paraId="43A9AA14" w14:textId="77777777" w:rsidR="0021075C" w:rsidRDefault="0021075C">
      <w:pPr>
        <w:pStyle w:val="BodyText"/>
        <w:rPr>
          <w:sz w:val="26"/>
        </w:rPr>
      </w:pPr>
    </w:p>
    <w:p w14:paraId="5EEE8945" w14:textId="77777777" w:rsidR="0021075C" w:rsidRDefault="0021075C">
      <w:pPr>
        <w:pStyle w:val="BodyText"/>
        <w:rPr>
          <w:sz w:val="26"/>
        </w:rPr>
      </w:pPr>
    </w:p>
    <w:p w14:paraId="00150B44" w14:textId="77777777" w:rsidR="0021075C" w:rsidRDefault="006B43D0">
      <w:pPr>
        <w:pStyle w:val="Heading2"/>
        <w:spacing w:before="210"/>
      </w:pPr>
      <w:bookmarkStart w:id="10" w:name="_TOC_250009"/>
      <w:bookmarkEnd w:id="10"/>
      <w:r>
        <w:rPr>
          <w:color w:val="2E74B5"/>
        </w:rPr>
        <w:t>Home reading</w:t>
      </w:r>
    </w:p>
    <w:p w14:paraId="425DD218" w14:textId="77777777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ind w:hanging="361"/>
      </w:pPr>
      <w:r>
        <w:t>A</w:t>
      </w:r>
      <w:r>
        <w:rPr>
          <w:spacing w:val="-4"/>
        </w:rPr>
        <w:t xml:space="preserve"> </w:t>
      </w:r>
      <w:r>
        <w:t>decodable</w:t>
      </w:r>
      <w:r>
        <w:rPr>
          <w:spacing w:val="-3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practice</w:t>
      </w:r>
      <w:r>
        <w:rPr>
          <w:spacing w:val="-3"/>
        </w:rPr>
        <w:t xml:space="preserve"> </w:t>
      </w:r>
      <w:r>
        <w:t>book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taken</w:t>
      </w:r>
      <w:r>
        <w:rPr>
          <w:spacing w:val="-3"/>
        </w:rPr>
        <w:t xml:space="preserve"> </w:t>
      </w:r>
      <w:r>
        <w:t>home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success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shared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family.</w:t>
      </w:r>
    </w:p>
    <w:p w14:paraId="2451CADF" w14:textId="77777777" w:rsidR="0021075C" w:rsidRDefault="006B43D0">
      <w:pPr>
        <w:pStyle w:val="ListParagraph"/>
        <w:numPr>
          <w:ilvl w:val="2"/>
          <w:numId w:val="1"/>
        </w:numPr>
        <w:tabs>
          <w:tab w:val="left" w:pos="1550"/>
        </w:tabs>
        <w:spacing w:before="5" w:line="272" w:lineRule="exact"/>
        <w:ind w:hanging="361"/>
      </w:pPr>
      <w:r>
        <w:t>Reading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pleasure</w:t>
      </w:r>
      <w:r>
        <w:rPr>
          <w:spacing w:val="-3"/>
        </w:rPr>
        <w:t xml:space="preserve"> </w:t>
      </w:r>
      <w:r>
        <w:t>books</w:t>
      </w:r>
      <w:r>
        <w:rPr>
          <w:spacing w:val="-3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go</w:t>
      </w:r>
      <w:r>
        <w:rPr>
          <w:spacing w:val="-3"/>
        </w:rPr>
        <w:t xml:space="preserve"> </w:t>
      </w:r>
      <w:r>
        <w:t>home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read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children.</w:t>
      </w:r>
    </w:p>
    <w:p w14:paraId="70E0A08E" w14:textId="77777777" w:rsidR="0021075C" w:rsidRDefault="006B43D0">
      <w:pPr>
        <w:pStyle w:val="ListParagraph"/>
        <w:numPr>
          <w:ilvl w:val="2"/>
          <w:numId w:val="1"/>
        </w:numPr>
        <w:tabs>
          <w:tab w:val="left" w:pos="1550"/>
        </w:tabs>
        <w:spacing w:before="1" w:line="235" w:lineRule="auto"/>
        <w:ind w:right="290"/>
      </w:pPr>
      <w:r>
        <w:t>We use the</w:t>
      </w:r>
      <w:r>
        <w:rPr>
          <w:color w:val="0563C1"/>
        </w:rPr>
        <w:t xml:space="preserve"> </w:t>
      </w:r>
      <w:r>
        <w:rPr>
          <w:i/>
          <w:color w:val="0563C1"/>
          <w:u w:val="single" w:color="0563C1"/>
        </w:rPr>
        <w:t xml:space="preserve">Little Wandle Letters and Sounds Revised </w:t>
      </w:r>
      <w:r>
        <w:rPr>
          <w:color w:val="0563C1"/>
          <w:u w:val="single" w:color="0563C1"/>
        </w:rPr>
        <w:t>parents’ resources</w:t>
      </w:r>
      <w:r>
        <w:rPr>
          <w:color w:val="0563C1"/>
        </w:rPr>
        <w:t xml:space="preserve"> </w:t>
      </w:r>
      <w:r>
        <w:t>to engage our families</w:t>
      </w:r>
      <w:r>
        <w:rPr>
          <w:spacing w:val="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share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phonics,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benefits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sharing</w:t>
      </w:r>
      <w:r>
        <w:rPr>
          <w:spacing w:val="-3"/>
        </w:rPr>
        <w:t xml:space="preserve"> </w:t>
      </w:r>
      <w:r>
        <w:t>books,</w:t>
      </w:r>
      <w:r>
        <w:rPr>
          <w:spacing w:val="-4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learn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blend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aspects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provision,</w:t>
      </w:r>
      <w:r>
        <w:rPr>
          <w:spacing w:val="-1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online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through</w:t>
      </w:r>
      <w:r>
        <w:rPr>
          <w:spacing w:val="-1"/>
        </w:rPr>
        <w:t xml:space="preserve"> </w:t>
      </w:r>
      <w:r>
        <w:t>workshops.</w:t>
      </w:r>
    </w:p>
    <w:p w14:paraId="747C55BA" w14:textId="77777777" w:rsidR="0021075C" w:rsidRDefault="0021075C">
      <w:pPr>
        <w:pStyle w:val="BodyText"/>
        <w:rPr>
          <w:sz w:val="26"/>
        </w:rPr>
      </w:pPr>
    </w:p>
    <w:p w14:paraId="60F1C15F" w14:textId="77777777" w:rsidR="0021075C" w:rsidRDefault="0021075C">
      <w:pPr>
        <w:pStyle w:val="BodyText"/>
        <w:rPr>
          <w:sz w:val="26"/>
        </w:rPr>
      </w:pPr>
    </w:p>
    <w:p w14:paraId="35943CA5" w14:textId="77777777" w:rsidR="0021075C" w:rsidRDefault="006B43D0">
      <w:pPr>
        <w:pStyle w:val="Heading2"/>
        <w:spacing w:before="173"/>
      </w:pPr>
      <w:bookmarkStart w:id="11" w:name="_TOC_250008"/>
      <w:r>
        <w:rPr>
          <w:color w:val="2E74B5"/>
        </w:rPr>
        <w:t>Additional</w:t>
      </w:r>
      <w:r>
        <w:rPr>
          <w:color w:val="2E74B5"/>
          <w:spacing w:val="-1"/>
        </w:rPr>
        <w:t xml:space="preserve"> </w:t>
      </w:r>
      <w:r>
        <w:rPr>
          <w:color w:val="2E74B5"/>
        </w:rPr>
        <w:t>reading support for</w:t>
      </w:r>
      <w:r>
        <w:rPr>
          <w:color w:val="2E74B5"/>
          <w:spacing w:val="-1"/>
        </w:rPr>
        <w:t xml:space="preserve"> </w:t>
      </w:r>
      <w:bookmarkEnd w:id="11"/>
      <w:r>
        <w:rPr>
          <w:color w:val="2E74B5"/>
        </w:rPr>
        <w:t>vulnerable children</w:t>
      </w:r>
    </w:p>
    <w:p w14:paraId="12E74555" w14:textId="77777777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44" w:lineRule="auto"/>
        <w:ind w:right="103"/>
      </w:pPr>
      <w:r>
        <w:t>Children in Reception and Year 1 who are receiving additional phonics Keep-up sessions read their reading</w:t>
      </w:r>
      <w:r>
        <w:rPr>
          <w:spacing w:val="-48"/>
        </w:rPr>
        <w:t xml:space="preserve"> </w:t>
      </w:r>
      <w:r>
        <w:t>practice</w:t>
      </w:r>
      <w:r>
        <w:rPr>
          <w:spacing w:val="-2"/>
        </w:rPr>
        <w:t xml:space="preserve"> </w:t>
      </w:r>
      <w:r>
        <w:t>book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adult</w:t>
      </w:r>
      <w:r>
        <w:rPr>
          <w:spacing w:val="-1"/>
        </w:rPr>
        <w:t xml:space="preserve"> </w:t>
      </w:r>
      <w:r>
        <w:t>daily.</w:t>
      </w:r>
    </w:p>
    <w:p w14:paraId="4D5B9AFB" w14:textId="77777777" w:rsidR="0021075C" w:rsidRDefault="0021075C">
      <w:pPr>
        <w:pStyle w:val="BodyText"/>
        <w:rPr>
          <w:sz w:val="26"/>
        </w:rPr>
      </w:pPr>
    </w:p>
    <w:p w14:paraId="4E556580" w14:textId="77777777" w:rsidR="0021075C" w:rsidRDefault="0021075C">
      <w:pPr>
        <w:pStyle w:val="BodyText"/>
        <w:rPr>
          <w:sz w:val="26"/>
        </w:rPr>
      </w:pPr>
    </w:p>
    <w:p w14:paraId="2DBEFBFD" w14:textId="77777777" w:rsidR="009B6A0E" w:rsidRDefault="009B6A0E">
      <w:pPr>
        <w:pStyle w:val="Heading2"/>
        <w:spacing w:before="213"/>
        <w:jc w:val="both"/>
        <w:rPr>
          <w:color w:val="2E74B5"/>
        </w:rPr>
      </w:pPr>
      <w:bookmarkStart w:id="12" w:name="_TOC_250007"/>
    </w:p>
    <w:p w14:paraId="30CF2F77" w14:textId="77777777" w:rsidR="009B6A0E" w:rsidRDefault="009B6A0E">
      <w:pPr>
        <w:pStyle w:val="Heading2"/>
        <w:spacing w:before="213"/>
        <w:jc w:val="both"/>
        <w:rPr>
          <w:color w:val="2E74B5"/>
        </w:rPr>
      </w:pPr>
    </w:p>
    <w:p w14:paraId="3D23C2EE" w14:textId="12D5D814" w:rsidR="0021075C" w:rsidRDefault="006B43D0">
      <w:pPr>
        <w:pStyle w:val="Heading2"/>
        <w:spacing w:before="213"/>
        <w:jc w:val="both"/>
      </w:pPr>
      <w:r>
        <w:rPr>
          <w:color w:val="2E74B5"/>
        </w:rPr>
        <w:lastRenderedPageBreak/>
        <w:t>Ensuring</w:t>
      </w:r>
      <w:r>
        <w:rPr>
          <w:color w:val="2E74B5"/>
          <w:spacing w:val="-1"/>
        </w:rPr>
        <w:t xml:space="preserve"> </w:t>
      </w:r>
      <w:r>
        <w:rPr>
          <w:color w:val="2E74B5"/>
        </w:rPr>
        <w:t>consistency and pace</w:t>
      </w:r>
      <w:r>
        <w:rPr>
          <w:color w:val="2E74B5"/>
          <w:spacing w:val="-1"/>
        </w:rPr>
        <w:t xml:space="preserve"> </w:t>
      </w:r>
      <w:bookmarkEnd w:id="12"/>
      <w:r>
        <w:rPr>
          <w:color w:val="2E74B5"/>
        </w:rPr>
        <w:t>of progress</w:t>
      </w:r>
    </w:p>
    <w:p w14:paraId="1FF9FFBA" w14:textId="77777777" w:rsidR="0021075C" w:rsidRDefault="006B43D0">
      <w:pPr>
        <w:pStyle w:val="ListParagraph"/>
        <w:numPr>
          <w:ilvl w:val="1"/>
          <w:numId w:val="1"/>
        </w:numPr>
        <w:tabs>
          <w:tab w:val="left" w:pos="830"/>
        </w:tabs>
        <w:spacing w:line="240" w:lineRule="auto"/>
        <w:ind w:right="658"/>
        <w:jc w:val="both"/>
      </w:pPr>
      <w:r>
        <w:t>Every teacher in our school has been trained to teach reading, so we have the same expectations of</w:t>
      </w:r>
      <w:r>
        <w:rPr>
          <w:spacing w:val="-47"/>
        </w:rPr>
        <w:t xml:space="preserve"> </w:t>
      </w:r>
      <w:r>
        <w:t>progress. We all use the same language, routines and resources to teach children to read so that we</w:t>
      </w:r>
      <w:r>
        <w:rPr>
          <w:spacing w:val="-47"/>
        </w:rPr>
        <w:t xml:space="preserve"> </w:t>
      </w:r>
      <w:r>
        <w:t>lower</w:t>
      </w:r>
      <w:r>
        <w:rPr>
          <w:spacing w:val="-2"/>
        </w:rPr>
        <w:t xml:space="preserve"> </w:t>
      </w:r>
      <w:r>
        <w:t>children’s</w:t>
      </w:r>
      <w:r>
        <w:rPr>
          <w:spacing w:val="-1"/>
        </w:rPr>
        <w:t xml:space="preserve"> </w:t>
      </w:r>
      <w:r>
        <w:t>cognitive</w:t>
      </w:r>
      <w:r>
        <w:rPr>
          <w:spacing w:val="-1"/>
        </w:rPr>
        <w:t xml:space="preserve"> </w:t>
      </w:r>
      <w:r>
        <w:t>load.</w:t>
      </w:r>
    </w:p>
    <w:p w14:paraId="54D43F30" w14:textId="77777777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40" w:lineRule="auto"/>
        <w:ind w:right="294"/>
      </w:pPr>
      <w:r>
        <w:t>Weekly content grids map each element of new learning to each day, week and term for the duration of</w:t>
      </w:r>
      <w:r>
        <w:rPr>
          <w:spacing w:val="-4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programme.</w:t>
      </w:r>
    </w:p>
    <w:p w14:paraId="6D88EC40" w14:textId="77777777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44" w:lineRule="auto"/>
        <w:ind w:right="401"/>
      </w:pPr>
      <w:r>
        <w:t>Lesson</w:t>
      </w:r>
      <w:r>
        <w:rPr>
          <w:spacing w:val="-4"/>
        </w:rPr>
        <w:t xml:space="preserve"> </w:t>
      </w:r>
      <w:r>
        <w:t>templates,</w:t>
      </w:r>
      <w:r>
        <w:rPr>
          <w:spacing w:val="-3"/>
        </w:rPr>
        <w:t xml:space="preserve"> </w:t>
      </w:r>
      <w:r>
        <w:t>Prompt</w:t>
      </w:r>
      <w:r>
        <w:rPr>
          <w:spacing w:val="-4"/>
        </w:rPr>
        <w:t xml:space="preserve"> </w:t>
      </w:r>
      <w:r>
        <w:t>cards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videos</w:t>
      </w:r>
      <w:r>
        <w:rPr>
          <w:spacing w:val="-4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teachers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consistent</w:t>
      </w:r>
      <w:r>
        <w:rPr>
          <w:spacing w:val="-4"/>
        </w:rPr>
        <w:t xml:space="preserve"> </w:t>
      </w:r>
      <w:r>
        <w:t>approach</w:t>
      </w:r>
      <w:r>
        <w:rPr>
          <w:spacing w:val="-3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structure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lesson.</w:t>
      </w:r>
    </w:p>
    <w:p w14:paraId="38DC4EF5" w14:textId="15B98143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40" w:lineRule="auto"/>
        <w:ind w:right="341"/>
      </w:pPr>
      <w:r>
        <w:t xml:space="preserve">The </w:t>
      </w:r>
      <w:r w:rsidR="00353D17">
        <w:t xml:space="preserve"> Early </w:t>
      </w:r>
      <w:r>
        <w:t xml:space="preserve">Reading Leader and </w:t>
      </w:r>
      <w:r w:rsidR="00353D17">
        <w:t>English Lead</w:t>
      </w:r>
      <w:r>
        <w:t xml:space="preserve"> use the Audit and Prompt cards to regularly monitor and observe teaching;</w:t>
      </w:r>
      <w:r>
        <w:rPr>
          <w:spacing w:val="-48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summative</w:t>
      </w:r>
      <w:r>
        <w:rPr>
          <w:spacing w:val="-3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identify</w:t>
      </w:r>
      <w:r>
        <w:rPr>
          <w:spacing w:val="-3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gaps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learning.</w:t>
      </w:r>
    </w:p>
    <w:p w14:paraId="7BFDA60F" w14:textId="77777777" w:rsidR="0021075C" w:rsidRDefault="0021075C"/>
    <w:p w14:paraId="537CC562" w14:textId="77777777" w:rsidR="0021075C" w:rsidRDefault="006B43D0">
      <w:pPr>
        <w:pStyle w:val="Heading2"/>
        <w:spacing w:line="293" w:lineRule="exact"/>
      </w:pPr>
      <w:bookmarkStart w:id="13" w:name="_TOC_250006"/>
      <w:bookmarkEnd w:id="13"/>
      <w:r>
        <w:rPr>
          <w:color w:val="2E74B5"/>
        </w:rPr>
        <w:t>Ensuring reading for pleasure</w:t>
      </w:r>
    </w:p>
    <w:p w14:paraId="74AD1ABD" w14:textId="77777777" w:rsidR="0021075C" w:rsidRDefault="006B43D0">
      <w:pPr>
        <w:ind w:left="109"/>
      </w:pPr>
      <w:r>
        <w:rPr>
          <w:i/>
        </w:rPr>
        <w:t>‘Reading</w:t>
      </w:r>
      <w:r>
        <w:rPr>
          <w:i/>
          <w:spacing w:val="-4"/>
        </w:rPr>
        <w:t xml:space="preserve"> </w:t>
      </w:r>
      <w:r>
        <w:rPr>
          <w:i/>
        </w:rPr>
        <w:t>for</w:t>
      </w:r>
      <w:r>
        <w:rPr>
          <w:i/>
          <w:spacing w:val="-3"/>
        </w:rPr>
        <w:t xml:space="preserve"> </w:t>
      </w:r>
      <w:r>
        <w:rPr>
          <w:i/>
        </w:rPr>
        <w:t>pleasure</w:t>
      </w:r>
      <w:r>
        <w:rPr>
          <w:i/>
          <w:spacing w:val="-4"/>
        </w:rPr>
        <w:t xml:space="preserve"> </w:t>
      </w:r>
      <w:r>
        <w:rPr>
          <w:i/>
        </w:rPr>
        <w:t>is</w:t>
      </w:r>
      <w:r>
        <w:rPr>
          <w:i/>
          <w:spacing w:val="-3"/>
        </w:rPr>
        <w:t xml:space="preserve"> </w:t>
      </w:r>
      <w:r>
        <w:rPr>
          <w:i/>
        </w:rPr>
        <w:t>the</w:t>
      </w:r>
      <w:r>
        <w:rPr>
          <w:i/>
          <w:spacing w:val="-4"/>
        </w:rPr>
        <w:t xml:space="preserve"> </w:t>
      </w:r>
      <w:r>
        <w:rPr>
          <w:i/>
        </w:rPr>
        <w:t>single</w:t>
      </w:r>
      <w:r>
        <w:rPr>
          <w:i/>
          <w:spacing w:val="-3"/>
        </w:rPr>
        <w:t xml:space="preserve"> </w:t>
      </w:r>
      <w:r>
        <w:rPr>
          <w:i/>
        </w:rPr>
        <w:t>most</w:t>
      </w:r>
      <w:r>
        <w:rPr>
          <w:i/>
          <w:spacing w:val="-4"/>
        </w:rPr>
        <w:t xml:space="preserve"> </w:t>
      </w:r>
      <w:r>
        <w:rPr>
          <w:i/>
        </w:rPr>
        <w:t>important</w:t>
      </w:r>
      <w:r>
        <w:rPr>
          <w:i/>
          <w:spacing w:val="-3"/>
        </w:rPr>
        <w:t xml:space="preserve"> </w:t>
      </w:r>
      <w:r>
        <w:rPr>
          <w:i/>
        </w:rPr>
        <w:t>indicator</w:t>
      </w:r>
      <w:r>
        <w:rPr>
          <w:i/>
          <w:spacing w:val="-4"/>
        </w:rPr>
        <w:t xml:space="preserve"> </w:t>
      </w:r>
      <w:r>
        <w:rPr>
          <w:i/>
        </w:rPr>
        <w:t>of</w:t>
      </w:r>
      <w:r>
        <w:rPr>
          <w:i/>
          <w:spacing w:val="-3"/>
        </w:rPr>
        <w:t xml:space="preserve"> </w:t>
      </w: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child’s</w:t>
      </w:r>
      <w:r>
        <w:rPr>
          <w:i/>
          <w:spacing w:val="-3"/>
        </w:rPr>
        <w:t xml:space="preserve"> </w:t>
      </w:r>
      <w:r>
        <w:rPr>
          <w:i/>
        </w:rPr>
        <w:t>success.’</w:t>
      </w:r>
      <w:r>
        <w:rPr>
          <w:i/>
          <w:spacing w:val="-4"/>
        </w:rPr>
        <w:t xml:space="preserve"> </w:t>
      </w:r>
      <w:r>
        <w:t>(OECD</w:t>
      </w:r>
      <w:r>
        <w:rPr>
          <w:spacing w:val="-3"/>
        </w:rPr>
        <w:t xml:space="preserve"> </w:t>
      </w:r>
      <w:r>
        <w:t>2002)</w:t>
      </w:r>
    </w:p>
    <w:p w14:paraId="2FE7B235" w14:textId="77777777" w:rsidR="0021075C" w:rsidRDefault="006B43D0">
      <w:pPr>
        <w:ind w:left="109"/>
      </w:pPr>
      <w:r>
        <w:rPr>
          <w:i/>
        </w:rPr>
        <w:t>‘The</w:t>
      </w:r>
      <w:r>
        <w:rPr>
          <w:i/>
          <w:spacing w:val="-4"/>
        </w:rPr>
        <w:t xml:space="preserve"> </w:t>
      </w:r>
      <w:r>
        <w:rPr>
          <w:i/>
        </w:rPr>
        <w:t>will</w:t>
      </w:r>
      <w:r>
        <w:rPr>
          <w:i/>
          <w:spacing w:val="-3"/>
        </w:rPr>
        <w:t xml:space="preserve"> </w:t>
      </w:r>
      <w:r>
        <w:rPr>
          <w:i/>
        </w:rPr>
        <w:t>influences</w:t>
      </w:r>
      <w:r>
        <w:rPr>
          <w:i/>
          <w:spacing w:val="-3"/>
        </w:rPr>
        <w:t xml:space="preserve"> </w:t>
      </w:r>
      <w:r>
        <w:rPr>
          <w:i/>
        </w:rPr>
        <w:t>the</w:t>
      </w:r>
      <w:r>
        <w:rPr>
          <w:i/>
          <w:spacing w:val="-3"/>
        </w:rPr>
        <w:t xml:space="preserve"> </w:t>
      </w:r>
      <w:r>
        <w:rPr>
          <w:i/>
        </w:rPr>
        <w:t>skill</w:t>
      </w:r>
      <w:r>
        <w:rPr>
          <w:i/>
          <w:spacing w:val="-4"/>
        </w:rPr>
        <w:t xml:space="preserve"> </w:t>
      </w:r>
      <w:r>
        <w:rPr>
          <w:i/>
        </w:rPr>
        <w:t>and</w:t>
      </w:r>
      <w:r>
        <w:rPr>
          <w:i/>
          <w:spacing w:val="-3"/>
        </w:rPr>
        <w:t xml:space="preserve"> </w:t>
      </w:r>
      <w:r>
        <w:rPr>
          <w:i/>
        </w:rPr>
        <w:t>vice</w:t>
      </w:r>
      <w:r>
        <w:rPr>
          <w:i/>
          <w:spacing w:val="-3"/>
        </w:rPr>
        <w:t xml:space="preserve"> </w:t>
      </w:r>
      <w:r>
        <w:rPr>
          <w:i/>
        </w:rPr>
        <w:t>versa.’</w:t>
      </w:r>
      <w:r>
        <w:rPr>
          <w:i/>
          <w:spacing w:val="-2"/>
        </w:rPr>
        <w:t xml:space="preserve"> </w:t>
      </w:r>
      <w:r>
        <w:t>(OECD</w:t>
      </w:r>
      <w:r>
        <w:rPr>
          <w:spacing w:val="-4"/>
        </w:rPr>
        <w:t xml:space="preserve"> </w:t>
      </w:r>
      <w:r>
        <w:t>2010)</w:t>
      </w:r>
    </w:p>
    <w:p w14:paraId="66AC644F" w14:textId="77777777" w:rsidR="0021075C" w:rsidRDefault="0021075C">
      <w:pPr>
        <w:pStyle w:val="BodyText"/>
      </w:pPr>
    </w:p>
    <w:p w14:paraId="7E91085B" w14:textId="77777777" w:rsidR="0021075C" w:rsidRDefault="006B43D0">
      <w:pPr>
        <w:pStyle w:val="BodyText"/>
        <w:ind w:left="109"/>
      </w:pPr>
      <w:r>
        <w:t>We</w:t>
      </w:r>
      <w:r>
        <w:rPr>
          <w:spacing w:val="-3"/>
        </w:rPr>
        <w:t xml:space="preserve"> </w:t>
      </w:r>
      <w:r>
        <w:t>value</w:t>
      </w:r>
      <w:r>
        <w:rPr>
          <w:spacing w:val="-3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pleasure</w:t>
      </w:r>
      <w:r>
        <w:rPr>
          <w:spacing w:val="-3"/>
        </w:rPr>
        <w:t xml:space="preserve"> </w:t>
      </w:r>
      <w:r>
        <w:t>highly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hard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grow</w:t>
      </w:r>
      <w:r>
        <w:rPr>
          <w:spacing w:val="-3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Pleasure</w:t>
      </w:r>
      <w:r>
        <w:rPr>
          <w:spacing w:val="-3"/>
        </w:rPr>
        <w:t xml:space="preserve"> </w:t>
      </w:r>
      <w:r>
        <w:t>pedagogy.</w:t>
      </w:r>
    </w:p>
    <w:p w14:paraId="1CFA8D36" w14:textId="77777777" w:rsidR="0021075C" w:rsidRDefault="0021075C">
      <w:pPr>
        <w:pStyle w:val="BodyText"/>
        <w:spacing w:before="11"/>
        <w:rPr>
          <w:sz w:val="21"/>
        </w:rPr>
      </w:pPr>
    </w:p>
    <w:p w14:paraId="530817B9" w14:textId="08A09713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40" w:lineRule="auto"/>
        <w:ind w:right="107"/>
      </w:pPr>
      <w:r>
        <w:t>We read to children every day. We choose these books carefully as we want children to experience a wide</w:t>
      </w:r>
      <w:r>
        <w:rPr>
          <w:spacing w:val="-48"/>
        </w:rPr>
        <w:t xml:space="preserve"> </w:t>
      </w:r>
      <w:r>
        <w:t>range of</w:t>
      </w:r>
      <w:r>
        <w:rPr>
          <w:spacing w:val="1"/>
        </w:rPr>
        <w:t xml:space="preserve"> </w:t>
      </w:r>
      <w:r>
        <w:t>books, including</w:t>
      </w:r>
      <w:r>
        <w:rPr>
          <w:spacing w:val="1"/>
        </w:rPr>
        <w:t xml:space="preserve"> </w:t>
      </w:r>
      <w:r>
        <w:t>books that</w:t>
      </w:r>
      <w:r>
        <w:rPr>
          <w:spacing w:val="1"/>
        </w:rPr>
        <w:t xml:space="preserve"> </w:t>
      </w:r>
      <w:r>
        <w:t>reflect</w:t>
      </w:r>
      <w:r>
        <w:rPr>
          <w:spacing w:val="1"/>
        </w:rPr>
        <w:t xml:space="preserve"> </w:t>
      </w:r>
      <w:r>
        <w:t>the children</w:t>
      </w:r>
      <w:r>
        <w:rPr>
          <w:spacing w:val="1"/>
        </w:rPr>
        <w:t xml:space="preserve"> </w:t>
      </w:r>
      <w:r>
        <w:t>at</w:t>
      </w:r>
      <w:r>
        <w:rPr>
          <w:spacing w:val="-1"/>
        </w:rPr>
        <w:t xml:space="preserve"> </w:t>
      </w:r>
      <w:r w:rsidR="00E62FC8">
        <w:t>Christ Church C of E</w:t>
      </w:r>
      <w:r w:rsidR="00353D17">
        <w:t xml:space="preserve"> </w:t>
      </w:r>
      <w:r>
        <w:t>Primary School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our local</w:t>
      </w:r>
      <w:r>
        <w:rPr>
          <w:spacing w:val="1"/>
        </w:rPr>
        <w:t xml:space="preserve"> </w:t>
      </w:r>
      <w:r>
        <w:t>community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books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open</w:t>
      </w:r>
      <w:r>
        <w:rPr>
          <w:spacing w:val="-2"/>
        </w:rPr>
        <w:t xml:space="preserve"> </w:t>
      </w:r>
      <w:r>
        <w:t>windows</w:t>
      </w:r>
      <w:r>
        <w:rPr>
          <w:spacing w:val="-1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worlds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cultures.</w:t>
      </w:r>
    </w:p>
    <w:p w14:paraId="7882FC81" w14:textId="70D8622D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44" w:lineRule="auto"/>
        <w:ind w:right="393"/>
      </w:pPr>
      <w:r>
        <w:t>Every classroom has a</w:t>
      </w:r>
      <w:r w:rsidR="00353D17">
        <w:t xml:space="preserve"> Library </w:t>
      </w:r>
      <w:r>
        <w:t xml:space="preserve"> corner that encourages a love for reading. We curate these books</w:t>
      </w:r>
      <w:r w:rsidR="00353D17">
        <w:t xml:space="preserve"> (with help from our reading ambassadors) </w:t>
      </w:r>
      <w:r>
        <w:rPr>
          <w:spacing w:val="-48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talk</w:t>
      </w:r>
      <w:r>
        <w:rPr>
          <w:spacing w:val="-1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entice</w:t>
      </w:r>
      <w:r>
        <w:rPr>
          <w:spacing w:val="-1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wide</w:t>
      </w:r>
      <w:r>
        <w:rPr>
          <w:spacing w:val="-1"/>
        </w:rPr>
        <w:t xml:space="preserve"> </w:t>
      </w:r>
      <w:r>
        <w:t>range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books.</w:t>
      </w:r>
    </w:p>
    <w:p w14:paraId="541DDB12" w14:textId="383B3FE6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40" w:lineRule="auto"/>
        <w:ind w:right="137"/>
      </w:pPr>
      <w:r>
        <w:t>In</w:t>
      </w:r>
      <w:r>
        <w:rPr>
          <w:spacing w:val="-4"/>
        </w:rPr>
        <w:t xml:space="preserve"> </w:t>
      </w:r>
      <w:r>
        <w:t>Reception,</w:t>
      </w:r>
      <w:r>
        <w:rPr>
          <w:spacing w:val="-3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corner</w:t>
      </w:r>
      <w:r>
        <w:rPr>
          <w:spacing w:val="-3"/>
        </w:rPr>
        <w:t xml:space="preserve"> </w:t>
      </w:r>
      <w:r>
        <w:t>every</w:t>
      </w:r>
      <w:r>
        <w:rPr>
          <w:spacing w:val="-3"/>
        </w:rPr>
        <w:t xml:space="preserve"> </w:t>
      </w:r>
      <w:r>
        <w:t>day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flow</w:t>
      </w:r>
      <w:r>
        <w:rPr>
          <w:spacing w:val="-3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books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continually</w:t>
      </w:r>
      <w:r>
        <w:rPr>
          <w:spacing w:val="-1"/>
        </w:rPr>
        <w:t xml:space="preserve"> </w:t>
      </w:r>
      <w:r>
        <w:t>refreshed.</w:t>
      </w:r>
    </w:p>
    <w:p w14:paraId="186A2545" w14:textId="6687D64B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40" w:lineRule="auto"/>
        <w:ind w:right="311"/>
      </w:pPr>
      <w:r>
        <w:t>Children from Reception onwards have a home reading record. The parent/carer records</w:t>
      </w:r>
      <w:r>
        <w:rPr>
          <w:spacing w:val="1"/>
        </w:rPr>
        <w:t xml:space="preserve"> </w:t>
      </w:r>
      <w:r>
        <w:t>comments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adults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adults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write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regular</w:t>
      </w:r>
      <w:r>
        <w:rPr>
          <w:spacing w:val="-3"/>
        </w:rPr>
        <w:t xml:space="preserve"> </w:t>
      </w:r>
      <w:r>
        <w:t>basis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ensure</w:t>
      </w:r>
      <w:r>
        <w:rPr>
          <w:spacing w:val="1"/>
        </w:rPr>
        <w:t xml:space="preserve"> </w:t>
      </w:r>
      <w:r>
        <w:t>communication</w:t>
      </w:r>
      <w:r>
        <w:rPr>
          <w:spacing w:val="-2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home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school.</w:t>
      </w:r>
    </w:p>
    <w:p w14:paraId="3B2498D7" w14:textId="77777777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44" w:lineRule="auto"/>
        <w:ind w:right="198"/>
      </w:pPr>
      <w:r>
        <w:t>As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progress</w:t>
      </w:r>
      <w:r>
        <w:rPr>
          <w:spacing w:val="-3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school,</w:t>
      </w:r>
      <w:r>
        <w:rPr>
          <w:spacing w:val="-3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encouraged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write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own</w:t>
      </w:r>
      <w:r>
        <w:rPr>
          <w:spacing w:val="-3"/>
        </w:rPr>
        <w:t xml:space="preserve"> </w:t>
      </w:r>
      <w:r>
        <w:t>comments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keep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books/authors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read.</w:t>
      </w:r>
    </w:p>
    <w:p w14:paraId="05EFE744" w14:textId="00002E10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40" w:lineRule="auto"/>
        <w:ind w:right="127"/>
      </w:pPr>
      <w:r>
        <w:t>Children across the school have regular opportunities to engage with a wide range of</w:t>
      </w:r>
      <w:r>
        <w:rPr>
          <w:spacing w:val="1"/>
        </w:rPr>
        <w:t xml:space="preserve"> </w:t>
      </w:r>
      <w:r>
        <w:t>Reading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Pleasure</w:t>
      </w:r>
      <w:r>
        <w:rPr>
          <w:spacing w:val="-2"/>
        </w:rPr>
        <w:t xml:space="preserve"> </w:t>
      </w:r>
      <w:r>
        <w:t>events</w:t>
      </w:r>
      <w:r>
        <w:rPr>
          <w:spacing w:val="-2"/>
        </w:rPr>
        <w:t xml:space="preserve"> </w:t>
      </w:r>
      <w:r>
        <w:t>(book</w:t>
      </w:r>
      <w:r>
        <w:rPr>
          <w:spacing w:val="-2"/>
        </w:rPr>
        <w:t xml:space="preserve"> </w:t>
      </w:r>
      <w:r>
        <w:t>fairs,</w:t>
      </w:r>
      <w:r>
        <w:rPr>
          <w:spacing w:val="-2"/>
        </w:rPr>
        <w:t xml:space="preserve"> </w:t>
      </w:r>
      <w:r>
        <w:t>author</w:t>
      </w:r>
      <w:r>
        <w:rPr>
          <w:spacing w:val="-1"/>
        </w:rPr>
        <w:t xml:space="preserve"> </w:t>
      </w:r>
      <w:r>
        <w:t>visits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workshops,</w:t>
      </w:r>
      <w:r>
        <w:rPr>
          <w:spacing w:val="-2"/>
        </w:rPr>
        <w:t xml:space="preserve"> </w:t>
      </w:r>
      <w:r>
        <w:t>national</w:t>
      </w:r>
      <w:r>
        <w:rPr>
          <w:spacing w:val="-2"/>
        </w:rPr>
        <w:t xml:space="preserve"> </w:t>
      </w:r>
      <w:r>
        <w:t>events</w:t>
      </w:r>
      <w:r>
        <w:rPr>
          <w:spacing w:val="-2"/>
        </w:rPr>
        <w:t xml:space="preserve"> </w:t>
      </w:r>
      <w:r>
        <w:t>etc).</w:t>
      </w:r>
    </w:p>
    <w:p w14:paraId="3795ED12" w14:textId="77777777" w:rsidR="0021075C" w:rsidRDefault="0021075C"/>
    <w:p w14:paraId="71793F2E" w14:textId="77777777" w:rsidR="009B6A0E" w:rsidRDefault="009B6A0E">
      <w:pPr>
        <w:pStyle w:val="Heading1"/>
        <w:rPr>
          <w:color w:val="2E74B5"/>
        </w:rPr>
      </w:pPr>
      <w:bookmarkStart w:id="14" w:name="_TOC_250005"/>
      <w:bookmarkEnd w:id="14"/>
    </w:p>
    <w:p w14:paraId="7F004FE5" w14:textId="77777777" w:rsidR="009B6A0E" w:rsidRDefault="009B6A0E">
      <w:pPr>
        <w:pStyle w:val="Heading1"/>
        <w:rPr>
          <w:color w:val="2E74B5"/>
        </w:rPr>
      </w:pPr>
    </w:p>
    <w:p w14:paraId="612EA7AE" w14:textId="77777777" w:rsidR="009B6A0E" w:rsidRDefault="009B6A0E">
      <w:pPr>
        <w:pStyle w:val="Heading1"/>
        <w:rPr>
          <w:color w:val="2E74B5"/>
        </w:rPr>
      </w:pPr>
    </w:p>
    <w:p w14:paraId="18AE8C7D" w14:textId="77777777" w:rsidR="009B6A0E" w:rsidRDefault="009B6A0E">
      <w:pPr>
        <w:pStyle w:val="Heading1"/>
        <w:rPr>
          <w:color w:val="2E74B5"/>
        </w:rPr>
      </w:pPr>
    </w:p>
    <w:p w14:paraId="56CAE4CB" w14:textId="77777777" w:rsidR="009B6A0E" w:rsidRDefault="009B6A0E">
      <w:pPr>
        <w:pStyle w:val="Heading1"/>
        <w:rPr>
          <w:color w:val="2E74B5"/>
        </w:rPr>
      </w:pPr>
    </w:p>
    <w:p w14:paraId="73B44A66" w14:textId="77777777" w:rsidR="009B6A0E" w:rsidRDefault="009B6A0E">
      <w:pPr>
        <w:pStyle w:val="Heading1"/>
        <w:rPr>
          <w:color w:val="2E74B5"/>
        </w:rPr>
      </w:pPr>
    </w:p>
    <w:p w14:paraId="50DC0F4A" w14:textId="77777777" w:rsidR="009B6A0E" w:rsidRDefault="009B6A0E">
      <w:pPr>
        <w:pStyle w:val="Heading1"/>
        <w:rPr>
          <w:color w:val="2E74B5"/>
        </w:rPr>
      </w:pPr>
    </w:p>
    <w:p w14:paraId="291E364C" w14:textId="77777777" w:rsidR="009B6A0E" w:rsidRDefault="009B6A0E">
      <w:pPr>
        <w:pStyle w:val="Heading1"/>
        <w:rPr>
          <w:color w:val="2E74B5"/>
        </w:rPr>
      </w:pPr>
    </w:p>
    <w:p w14:paraId="6B574A8B" w14:textId="77777777" w:rsidR="009B6A0E" w:rsidRDefault="009B6A0E">
      <w:pPr>
        <w:pStyle w:val="Heading1"/>
        <w:rPr>
          <w:color w:val="2E74B5"/>
        </w:rPr>
      </w:pPr>
    </w:p>
    <w:p w14:paraId="695736BE" w14:textId="77777777" w:rsidR="009B6A0E" w:rsidRDefault="009B6A0E">
      <w:pPr>
        <w:pStyle w:val="Heading1"/>
        <w:rPr>
          <w:color w:val="2E74B5"/>
        </w:rPr>
      </w:pPr>
    </w:p>
    <w:p w14:paraId="016015AC" w14:textId="77777777" w:rsidR="009B6A0E" w:rsidRDefault="009B6A0E">
      <w:pPr>
        <w:pStyle w:val="Heading1"/>
        <w:rPr>
          <w:color w:val="2E74B5"/>
        </w:rPr>
      </w:pPr>
    </w:p>
    <w:p w14:paraId="755B0974" w14:textId="51DC095D" w:rsidR="0021075C" w:rsidRDefault="006B43D0">
      <w:pPr>
        <w:pStyle w:val="Heading1"/>
      </w:pPr>
      <w:r>
        <w:rPr>
          <w:color w:val="2E74B5"/>
        </w:rPr>
        <w:lastRenderedPageBreak/>
        <w:t>Impact</w:t>
      </w:r>
    </w:p>
    <w:p w14:paraId="4086991B" w14:textId="77777777" w:rsidR="0021075C" w:rsidRDefault="006B43D0">
      <w:pPr>
        <w:pStyle w:val="Heading2"/>
        <w:spacing w:before="296" w:line="293" w:lineRule="exact"/>
      </w:pPr>
      <w:bookmarkStart w:id="15" w:name="_TOC_250004"/>
      <w:bookmarkEnd w:id="15"/>
      <w:r>
        <w:rPr>
          <w:color w:val="2E74B5"/>
        </w:rPr>
        <w:t>Assessment</w:t>
      </w:r>
    </w:p>
    <w:p w14:paraId="06AC854B" w14:textId="77777777" w:rsidR="0021075C" w:rsidRDefault="006B43D0">
      <w:pPr>
        <w:pStyle w:val="BodyText"/>
        <w:ind w:left="109" w:right="156"/>
      </w:pPr>
      <w:r>
        <w:t>Assessment is used to monitor progress and to identify any child needing additional support as soon as they need</w:t>
      </w:r>
      <w:r>
        <w:rPr>
          <w:spacing w:val="-48"/>
        </w:rPr>
        <w:t xml:space="preserve"> </w:t>
      </w:r>
      <w:r>
        <w:t>it.</w:t>
      </w:r>
    </w:p>
    <w:p w14:paraId="2382319D" w14:textId="77777777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ind w:hanging="361"/>
      </w:pPr>
      <w:r>
        <w:rPr>
          <w:b/>
          <w:color w:val="0563C1"/>
          <w:u w:val="single" w:color="0563C1"/>
        </w:rPr>
        <w:t>Assessment</w:t>
      </w:r>
      <w:r>
        <w:rPr>
          <w:b/>
          <w:color w:val="0563C1"/>
          <w:spacing w:val="-4"/>
          <w:u w:val="single" w:color="0563C1"/>
        </w:rPr>
        <w:t xml:space="preserve"> </w:t>
      </w:r>
      <w:r>
        <w:rPr>
          <w:b/>
          <w:color w:val="0563C1"/>
          <w:u w:val="single" w:color="0563C1"/>
        </w:rPr>
        <w:t>for</w:t>
      </w:r>
      <w:r>
        <w:rPr>
          <w:b/>
          <w:color w:val="0563C1"/>
          <w:spacing w:val="-4"/>
          <w:u w:val="single" w:color="0563C1"/>
        </w:rPr>
        <w:t xml:space="preserve"> </w:t>
      </w:r>
      <w:r>
        <w:rPr>
          <w:b/>
          <w:color w:val="0563C1"/>
          <w:u w:val="single" w:color="0563C1"/>
        </w:rPr>
        <w:t>learning</w:t>
      </w:r>
      <w:r>
        <w:rPr>
          <w:b/>
          <w:color w:val="0563C1"/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used:</w:t>
      </w:r>
    </w:p>
    <w:p w14:paraId="54B623AF" w14:textId="77777777" w:rsidR="0021075C" w:rsidRDefault="006B43D0">
      <w:pPr>
        <w:pStyle w:val="ListParagraph"/>
        <w:numPr>
          <w:ilvl w:val="2"/>
          <w:numId w:val="1"/>
        </w:numPr>
        <w:tabs>
          <w:tab w:val="left" w:pos="1550"/>
        </w:tabs>
        <w:spacing w:before="5" w:line="272" w:lineRule="exact"/>
        <w:ind w:hanging="361"/>
      </w:pPr>
      <w:r>
        <w:t>daily</w:t>
      </w:r>
      <w:r>
        <w:rPr>
          <w:spacing w:val="-4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identify</w:t>
      </w:r>
      <w:r>
        <w:rPr>
          <w:spacing w:val="-4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needing</w:t>
      </w:r>
      <w:r>
        <w:rPr>
          <w:spacing w:val="-4"/>
        </w:rPr>
        <w:t xml:space="preserve"> </w:t>
      </w:r>
      <w:r>
        <w:t>Keep-up</w:t>
      </w:r>
      <w:r>
        <w:rPr>
          <w:spacing w:val="-3"/>
        </w:rPr>
        <w:t xml:space="preserve"> </w:t>
      </w:r>
      <w:r>
        <w:t>support</w:t>
      </w:r>
    </w:p>
    <w:p w14:paraId="6A83CDA2" w14:textId="77777777" w:rsidR="0021075C" w:rsidRDefault="006B43D0">
      <w:pPr>
        <w:pStyle w:val="ListParagraph"/>
        <w:numPr>
          <w:ilvl w:val="2"/>
          <w:numId w:val="1"/>
        </w:numPr>
        <w:tabs>
          <w:tab w:val="left" w:pos="1550"/>
        </w:tabs>
        <w:spacing w:line="235" w:lineRule="auto"/>
        <w:ind w:right="591"/>
      </w:pPr>
      <w:r>
        <w:t>weekly in the Review lesson to assess gaps, address these immediately and secure fluency of</w:t>
      </w:r>
      <w:r>
        <w:rPr>
          <w:spacing w:val="-47"/>
        </w:rPr>
        <w:t xml:space="preserve"> </w:t>
      </w:r>
      <w:r>
        <w:t>GPCs,</w:t>
      </w:r>
      <w:r>
        <w:rPr>
          <w:spacing w:val="-2"/>
        </w:rPr>
        <w:t xml:space="preserve"> </w:t>
      </w:r>
      <w:r>
        <w:t>words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spellings.</w:t>
      </w:r>
    </w:p>
    <w:p w14:paraId="5D74B09E" w14:textId="77777777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78" w:lineRule="exact"/>
        <w:ind w:hanging="361"/>
      </w:pPr>
      <w:r>
        <w:rPr>
          <w:b/>
          <w:color w:val="0563C1"/>
          <w:u w:val="single" w:color="0563C1"/>
        </w:rPr>
        <w:t>Summative</w:t>
      </w:r>
      <w:r>
        <w:rPr>
          <w:b/>
          <w:color w:val="0563C1"/>
          <w:spacing w:val="-4"/>
          <w:u w:val="single" w:color="0563C1"/>
        </w:rPr>
        <w:t xml:space="preserve"> </w:t>
      </w:r>
      <w:r>
        <w:rPr>
          <w:b/>
          <w:color w:val="0563C1"/>
          <w:u w:val="single" w:color="0563C1"/>
        </w:rPr>
        <w:t>assessment</w:t>
      </w:r>
      <w:r>
        <w:rPr>
          <w:b/>
          <w:color w:val="0563C1"/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used:</w:t>
      </w:r>
    </w:p>
    <w:p w14:paraId="60A88566" w14:textId="77777777" w:rsidR="0021075C" w:rsidRDefault="006B43D0">
      <w:pPr>
        <w:pStyle w:val="ListParagraph"/>
        <w:numPr>
          <w:ilvl w:val="2"/>
          <w:numId w:val="1"/>
        </w:numPr>
        <w:tabs>
          <w:tab w:val="left" w:pos="1550"/>
        </w:tabs>
        <w:spacing w:before="5" w:line="235" w:lineRule="auto"/>
        <w:ind w:right="193"/>
      </w:pPr>
      <w:r>
        <w:t>every six weeks to assess progress, to identify gaps in learning that need to be addressed, to</w:t>
      </w:r>
      <w:r>
        <w:rPr>
          <w:spacing w:val="1"/>
        </w:rPr>
        <w:t xml:space="preserve"> </w:t>
      </w:r>
      <w:r>
        <w:t>identify</w:t>
      </w:r>
      <w:r>
        <w:rPr>
          <w:spacing w:val="-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needing</w:t>
      </w:r>
      <w:r>
        <w:rPr>
          <w:spacing w:val="-3"/>
        </w:rPr>
        <w:t xml:space="preserve"> </w:t>
      </w:r>
      <w:r>
        <w:t>additional</w:t>
      </w:r>
      <w:r>
        <w:rPr>
          <w:spacing w:val="-4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plan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Keep-up</w:t>
      </w:r>
      <w:r>
        <w:rPr>
          <w:spacing w:val="-4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need.</w:t>
      </w:r>
    </w:p>
    <w:p w14:paraId="3C127864" w14:textId="77777777" w:rsidR="0021075C" w:rsidRDefault="006B43D0">
      <w:pPr>
        <w:pStyle w:val="ListParagraph"/>
        <w:numPr>
          <w:ilvl w:val="2"/>
          <w:numId w:val="1"/>
        </w:numPr>
        <w:tabs>
          <w:tab w:val="left" w:pos="1550"/>
        </w:tabs>
        <w:spacing w:before="2" w:line="237" w:lineRule="auto"/>
        <w:ind w:right="257"/>
      </w:pPr>
      <w:r>
        <w:t xml:space="preserve">by SLT and scrutinised through the </w:t>
      </w:r>
      <w:r>
        <w:rPr>
          <w:i/>
        </w:rPr>
        <w:t xml:space="preserve">Little Wandle Letters and Sounds Revised </w:t>
      </w:r>
      <w:r>
        <w:t>assessment tracker,</w:t>
      </w:r>
      <w:r>
        <w:rPr>
          <w:spacing w:val="-48"/>
        </w:rPr>
        <w:t xml:space="preserve"> </w:t>
      </w:r>
      <w:r>
        <w:t>to narrow attainment gaps between different groups of children and so that any additional</w:t>
      </w:r>
      <w:r>
        <w:rPr>
          <w:spacing w:val="1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teachers</w:t>
      </w:r>
      <w:r>
        <w:rPr>
          <w:spacing w:val="-1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put</w:t>
      </w:r>
      <w:r>
        <w:rPr>
          <w:spacing w:val="-1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place.</w:t>
      </w:r>
    </w:p>
    <w:p w14:paraId="2BA1621B" w14:textId="77777777" w:rsidR="0021075C" w:rsidRDefault="0021075C">
      <w:pPr>
        <w:pStyle w:val="BodyText"/>
        <w:rPr>
          <w:sz w:val="26"/>
        </w:rPr>
      </w:pPr>
    </w:p>
    <w:p w14:paraId="693D6E1D" w14:textId="77777777" w:rsidR="0021075C" w:rsidRDefault="0021075C">
      <w:pPr>
        <w:pStyle w:val="BodyText"/>
        <w:rPr>
          <w:sz w:val="26"/>
        </w:rPr>
      </w:pPr>
    </w:p>
    <w:p w14:paraId="74B6333C" w14:textId="77777777" w:rsidR="0021075C" w:rsidRDefault="006B43D0">
      <w:pPr>
        <w:pStyle w:val="Heading2"/>
        <w:spacing w:before="220"/>
      </w:pPr>
      <w:bookmarkStart w:id="16" w:name="_TOC_250003"/>
      <w:r>
        <w:rPr>
          <w:color w:val="2E74B5"/>
        </w:rPr>
        <w:t>Statutory</w:t>
      </w:r>
      <w:r>
        <w:rPr>
          <w:color w:val="2E74B5"/>
          <w:spacing w:val="-2"/>
        </w:rPr>
        <w:t xml:space="preserve"> </w:t>
      </w:r>
      <w:bookmarkEnd w:id="16"/>
      <w:r>
        <w:rPr>
          <w:color w:val="2E74B5"/>
        </w:rPr>
        <w:t>assessment</w:t>
      </w:r>
    </w:p>
    <w:p w14:paraId="0CD889CC" w14:textId="77777777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ind w:hanging="361"/>
      </w:pPr>
      <w:r>
        <w:t>Children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sit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Phonics</w:t>
      </w:r>
      <w:r>
        <w:rPr>
          <w:spacing w:val="-2"/>
        </w:rPr>
        <w:t xml:space="preserve"> </w:t>
      </w:r>
      <w:r>
        <w:t>Screening</w:t>
      </w:r>
      <w:r>
        <w:rPr>
          <w:spacing w:val="-3"/>
        </w:rPr>
        <w:t xml:space="preserve"> </w:t>
      </w:r>
      <w:r>
        <w:t>Check.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passing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check</w:t>
      </w:r>
      <w:r>
        <w:rPr>
          <w:spacing w:val="-3"/>
        </w:rPr>
        <w:t xml:space="preserve"> </w:t>
      </w:r>
      <w:r>
        <w:t>re-sits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2.</w:t>
      </w:r>
    </w:p>
    <w:p w14:paraId="6A2B1A78" w14:textId="77777777" w:rsidR="0021075C" w:rsidRDefault="0021075C">
      <w:pPr>
        <w:pStyle w:val="BodyText"/>
        <w:rPr>
          <w:sz w:val="28"/>
        </w:rPr>
      </w:pPr>
    </w:p>
    <w:p w14:paraId="12A352C0" w14:textId="77777777" w:rsidR="0021075C" w:rsidRDefault="0021075C">
      <w:pPr>
        <w:pStyle w:val="BodyText"/>
        <w:rPr>
          <w:sz w:val="28"/>
        </w:rPr>
      </w:pPr>
    </w:p>
    <w:p w14:paraId="1EAA4B78" w14:textId="77777777" w:rsidR="0021075C" w:rsidRDefault="006B43D0">
      <w:pPr>
        <w:pStyle w:val="Heading2"/>
        <w:spacing w:before="171"/>
      </w:pPr>
      <w:bookmarkStart w:id="17" w:name="_TOC_250002"/>
      <w:r>
        <w:rPr>
          <w:color w:val="2E74B5"/>
        </w:rPr>
        <w:t>Ongoing</w:t>
      </w:r>
      <w:r>
        <w:rPr>
          <w:color w:val="2E74B5"/>
          <w:spacing w:val="-3"/>
        </w:rPr>
        <w:t xml:space="preserve"> </w:t>
      </w:r>
      <w:r>
        <w:rPr>
          <w:color w:val="2E74B5"/>
        </w:rPr>
        <w:t>assessment</w:t>
      </w:r>
      <w:r>
        <w:rPr>
          <w:color w:val="2E74B5"/>
          <w:spacing w:val="-4"/>
        </w:rPr>
        <w:t xml:space="preserve"> </w:t>
      </w:r>
      <w:r>
        <w:rPr>
          <w:color w:val="2E74B5"/>
        </w:rPr>
        <w:t>for</w:t>
      </w:r>
      <w:r>
        <w:rPr>
          <w:color w:val="2E74B5"/>
          <w:spacing w:val="-4"/>
        </w:rPr>
        <w:t xml:space="preserve"> </w:t>
      </w:r>
      <w:bookmarkEnd w:id="17"/>
      <w:r>
        <w:rPr>
          <w:color w:val="2E74B5"/>
        </w:rPr>
        <w:t>catch-up</w:t>
      </w:r>
    </w:p>
    <w:p w14:paraId="061E0B85" w14:textId="77777777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spacing w:line="244" w:lineRule="auto"/>
        <w:ind w:right="642"/>
      </w:pPr>
      <w:r>
        <w:t>Children in Year 2 to 6 are assessed through their teacher’s ongoing formative assessment as well as</w:t>
      </w:r>
      <w:r>
        <w:rPr>
          <w:spacing w:val="-47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half-termly</w:t>
      </w:r>
      <w:r>
        <w:rPr>
          <w:spacing w:val="-3"/>
        </w:rPr>
        <w:t xml:space="preserve"> </w:t>
      </w:r>
      <w:r>
        <w:rPr>
          <w:i/>
        </w:rPr>
        <w:t>Little</w:t>
      </w:r>
      <w:r>
        <w:rPr>
          <w:i/>
          <w:spacing w:val="-2"/>
        </w:rPr>
        <w:t xml:space="preserve"> </w:t>
      </w:r>
      <w:r>
        <w:rPr>
          <w:i/>
        </w:rPr>
        <w:t>Wandle</w:t>
      </w:r>
      <w:r>
        <w:rPr>
          <w:i/>
          <w:spacing w:val="-2"/>
        </w:rPr>
        <w:t xml:space="preserve"> </w:t>
      </w:r>
      <w:r>
        <w:rPr>
          <w:i/>
        </w:rPr>
        <w:t>Letters</w:t>
      </w:r>
      <w:r>
        <w:rPr>
          <w:i/>
          <w:spacing w:val="-3"/>
        </w:rPr>
        <w:t xml:space="preserve"> </w:t>
      </w:r>
      <w:r>
        <w:rPr>
          <w:i/>
        </w:rPr>
        <w:t>and</w:t>
      </w:r>
      <w:r>
        <w:rPr>
          <w:i/>
          <w:spacing w:val="-2"/>
        </w:rPr>
        <w:t xml:space="preserve"> </w:t>
      </w:r>
      <w:r>
        <w:rPr>
          <w:i/>
        </w:rPr>
        <w:t>Sounds</w:t>
      </w:r>
      <w:r>
        <w:rPr>
          <w:i/>
          <w:spacing w:val="-2"/>
        </w:rPr>
        <w:t xml:space="preserve"> </w:t>
      </w:r>
      <w:r>
        <w:rPr>
          <w:i/>
        </w:rPr>
        <w:t>Revised</w:t>
      </w:r>
      <w:r>
        <w:rPr>
          <w:i/>
          <w:spacing w:val="-2"/>
        </w:rPr>
        <w:t xml:space="preserve"> </w:t>
      </w:r>
      <w:r>
        <w:t>summative</w:t>
      </w:r>
      <w:r>
        <w:rPr>
          <w:spacing w:val="-2"/>
        </w:rPr>
        <w:t xml:space="preserve"> </w:t>
      </w:r>
      <w:r>
        <w:t>assessments.</w:t>
      </w:r>
    </w:p>
    <w:p w14:paraId="5C470A39" w14:textId="77777777" w:rsidR="0021075C" w:rsidRDefault="0021075C">
      <w:pPr>
        <w:spacing w:line="244" w:lineRule="auto"/>
      </w:pPr>
    </w:p>
    <w:p w14:paraId="7A698038" w14:textId="77777777" w:rsidR="009B6A0E" w:rsidRDefault="009B6A0E">
      <w:pPr>
        <w:spacing w:line="244" w:lineRule="auto"/>
      </w:pPr>
    </w:p>
    <w:p w14:paraId="7F9E5209" w14:textId="77777777" w:rsidR="0021075C" w:rsidRDefault="006B43D0">
      <w:pPr>
        <w:pStyle w:val="Heading2"/>
        <w:spacing w:line="240" w:lineRule="auto"/>
      </w:pPr>
      <w:bookmarkStart w:id="18" w:name="_TOC_250001"/>
      <w:bookmarkEnd w:id="18"/>
      <w:r>
        <w:rPr>
          <w:color w:val="2E74B5"/>
        </w:rPr>
        <w:t>Linked Policies</w:t>
      </w:r>
    </w:p>
    <w:p w14:paraId="77BE11A3" w14:textId="77777777" w:rsidR="0021075C" w:rsidRDefault="0021075C">
      <w:pPr>
        <w:pStyle w:val="BodyText"/>
        <w:spacing w:before="7"/>
        <w:rPr>
          <w:b/>
        </w:rPr>
      </w:pPr>
    </w:p>
    <w:p w14:paraId="51B7897C" w14:textId="77777777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ind w:hanging="361"/>
        <w:rPr>
          <w:rFonts w:ascii="Calibri Light" w:hAnsi="Calibri Light"/>
        </w:rPr>
      </w:pPr>
      <w:r>
        <w:rPr>
          <w:rFonts w:ascii="Calibri Light" w:hAnsi="Calibri Light"/>
        </w:rPr>
        <w:t>Reading</w:t>
      </w:r>
      <w:r>
        <w:rPr>
          <w:rFonts w:ascii="Calibri Light" w:hAnsi="Calibri Light"/>
          <w:spacing w:val="-4"/>
        </w:rPr>
        <w:t xml:space="preserve"> </w:t>
      </w:r>
      <w:r>
        <w:rPr>
          <w:rFonts w:ascii="Calibri Light" w:hAnsi="Calibri Light"/>
        </w:rPr>
        <w:t>Policy</w:t>
      </w:r>
    </w:p>
    <w:p w14:paraId="092229D9" w14:textId="77777777" w:rsidR="0021075C" w:rsidRDefault="006B43D0">
      <w:pPr>
        <w:pStyle w:val="ListParagraph"/>
        <w:numPr>
          <w:ilvl w:val="1"/>
          <w:numId w:val="1"/>
        </w:numPr>
        <w:tabs>
          <w:tab w:val="left" w:pos="829"/>
          <w:tab w:val="left" w:pos="830"/>
        </w:tabs>
        <w:ind w:hanging="361"/>
        <w:rPr>
          <w:rFonts w:ascii="Calibri Light" w:hAnsi="Calibri Light"/>
        </w:rPr>
      </w:pPr>
      <w:r>
        <w:rPr>
          <w:rFonts w:ascii="Calibri Light" w:hAnsi="Calibri Light"/>
        </w:rPr>
        <w:t>Writing</w:t>
      </w:r>
      <w:r>
        <w:rPr>
          <w:rFonts w:ascii="Calibri Light" w:hAnsi="Calibri Light"/>
          <w:spacing w:val="-4"/>
        </w:rPr>
        <w:t xml:space="preserve"> </w:t>
      </w:r>
      <w:r>
        <w:rPr>
          <w:rFonts w:ascii="Calibri Light" w:hAnsi="Calibri Light"/>
        </w:rPr>
        <w:t>Policy</w:t>
      </w:r>
    </w:p>
    <w:p w14:paraId="2E7F73C2" w14:textId="77777777" w:rsidR="0021075C" w:rsidRDefault="0021075C">
      <w:pPr>
        <w:pStyle w:val="BodyText"/>
        <w:rPr>
          <w:rFonts w:ascii="Calibri Light"/>
          <w:sz w:val="28"/>
        </w:rPr>
      </w:pPr>
    </w:p>
    <w:p w14:paraId="6A889BF0" w14:textId="08659C9B" w:rsidR="0021075C" w:rsidRDefault="006B43D0">
      <w:pPr>
        <w:pStyle w:val="Heading2"/>
        <w:spacing w:before="244" w:line="240" w:lineRule="auto"/>
        <w:rPr>
          <w:color w:val="2E74B5"/>
        </w:rPr>
      </w:pPr>
      <w:bookmarkStart w:id="19" w:name="_TOC_250000"/>
      <w:r>
        <w:rPr>
          <w:color w:val="2E74B5"/>
        </w:rPr>
        <w:t>Monitoring</w:t>
      </w:r>
      <w:r>
        <w:rPr>
          <w:color w:val="2E74B5"/>
          <w:spacing w:val="-1"/>
        </w:rPr>
        <w:t xml:space="preserve"> </w:t>
      </w:r>
      <w:r>
        <w:rPr>
          <w:color w:val="2E74B5"/>
        </w:rPr>
        <w:t>and</w:t>
      </w:r>
      <w:r>
        <w:rPr>
          <w:color w:val="2E74B5"/>
          <w:spacing w:val="-1"/>
        </w:rPr>
        <w:t xml:space="preserve"> </w:t>
      </w:r>
      <w:r>
        <w:rPr>
          <w:color w:val="2E74B5"/>
        </w:rPr>
        <w:t>Evaluation of</w:t>
      </w:r>
      <w:r>
        <w:rPr>
          <w:color w:val="2E74B5"/>
          <w:spacing w:val="-1"/>
        </w:rPr>
        <w:t xml:space="preserve"> </w:t>
      </w:r>
      <w:r>
        <w:rPr>
          <w:color w:val="2E74B5"/>
        </w:rPr>
        <w:t>the</w:t>
      </w:r>
      <w:r>
        <w:rPr>
          <w:color w:val="2E74B5"/>
          <w:spacing w:val="-1"/>
        </w:rPr>
        <w:t xml:space="preserve"> </w:t>
      </w:r>
      <w:bookmarkEnd w:id="19"/>
      <w:r>
        <w:rPr>
          <w:color w:val="2E74B5"/>
        </w:rPr>
        <w:t>Policy</w:t>
      </w:r>
    </w:p>
    <w:p w14:paraId="3D359A9C" w14:textId="5446DD21" w:rsidR="00C60946" w:rsidRPr="00C60946" w:rsidRDefault="00C60946">
      <w:pPr>
        <w:pStyle w:val="Heading2"/>
        <w:spacing w:before="244" w:line="240" w:lineRule="auto"/>
        <w:rPr>
          <w:b w:val="0"/>
        </w:rPr>
      </w:pPr>
      <w:r w:rsidRPr="00C60946">
        <w:rPr>
          <w:b w:val="0"/>
        </w:rPr>
        <w:t>Our Early Reading and Phonics leaders are Julie Rayner (English Lead) and Sharron Askew (KS1 lead).</w:t>
      </w:r>
    </w:p>
    <w:p w14:paraId="15D32473" w14:textId="77777777" w:rsidR="0021075C" w:rsidRDefault="0021075C">
      <w:pPr>
        <w:pStyle w:val="BodyText"/>
        <w:spacing w:before="12"/>
        <w:rPr>
          <w:b/>
          <w:sz w:val="23"/>
        </w:rPr>
      </w:pPr>
    </w:p>
    <w:p w14:paraId="602A1695" w14:textId="77777777" w:rsidR="0021075C" w:rsidRDefault="006B43D0">
      <w:pPr>
        <w:pStyle w:val="BodyText"/>
        <w:spacing w:line="273" w:lineRule="auto"/>
        <w:ind w:left="109" w:right="756"/>
        <w:rPr>
          <w:rFonts w:ascii="Calibri Light"/>
        </w:rPr>
      </w:pPr>
      <w:r>
        <w:rPr>
          <w:rFonts w:ascii="Calibri Light"/>
        </w:rPr>
        <w:t>This policy will be reviewed by the Headteacher and governing body o</w:t>
      </w:r>
      <w:bookmarkStart w:id="20" w:name="_GoBack"/>
      <w:bookmarkEnd w:id="20"/>
      <w:r>
        <w:rPr>
          <w:rFonts w:ascii="Calibri Light"/>
        </w:rPr>
        <w:t>n a bi-annual basis, who will make any</w:t>
      </w:r>
      <w:r>
        <w:rPr>
          <w:rFonts w:ascii="Calibri Light"/>
          <w:spacing w:val="-47"/>
        </w:rPr>
        <w:t xml:space="preserve"> </w:t>
      </w:r>
      <w:r>
        <w:rPr>
          <w:rFonts w:ascii="Calibri Light"/>
        </w:rPr>
        <w:t>necessary</w:t>
      </w:r>
      <w:r>
        <w:rPr>
          <w:rFonts w:ascii="Calibri Light"/>
          <w:spacing w:val="-2"/>
        </w:rPr>
        <w:t xml:space="preserve"> </w:t>
      </w:r>
      <w:r>
        <w:rPr>
          <w:rFonts w:ascii="Calibri Light"/>
        </w:rPr>
        <w:t>changes</w:t>
      </w:r>
      <w:r>
        <w:rPr>
          <w:rFonts w:ascii="Calibri Light"/>
          <w:spacing w:val="-1"/>
        </w:rPr>
        <w:t xml:space="preserve"> </w:t>
      </w:r>
      <w:r>
        <w:rPr>
          <w:rFonts w:ascii="Calibri Light"/>
        </w:rPr>
        <w:t>and</w:t>
      </w:r>
      <w:r>
        <w:rPr>
          <w:rFonts w:ascii="Calibri Light"/>
          <w:spacing w:val="-1"/>
        </w:rPr>
        <w:t xml:space="preserve"> </w:t>
      </w:r>
      <w:r>
        <w:rPr>
          <w:rFonts w:ascii="Calibri Light"/>
        </w:rPr>
        <w:t>communicate</w:t>
      </w:r>
      <w:r>
        <w:rPr>
          <w:rFonts w:ascii="Calibri Light"/>
          <w:spacing w:val="-2"/>
        </w:rPr>
        <w:t xml:space="preserve"> </w:t>
      </w:r>
      <w:r>
        <w:rPr>
          <w:rFonts w:ascii="Calibri Light"/>
        </w:rPr>
        <w:t>this</w:t>
      </w:r>
      <w:r>
        <w:rPr>
          <w:rFonts w:ascii="Calibri Light"/>
          <w:spacing w:val="-1"/>
        </w:rPr>
        <w:t xml:space="preserve"> </w:t>
      </w:r>
      <w:r>
        <w:rPr>
          <w:rFonts w:ascii="Calibri Light"/>
        </w:rPr>
        <w:t>to</w:t>
      </w:r>
      <w:r>
        <w:rPr>
          <w:rFonts w:ascii="Calibri Light"/>
          <w:spacing w:val="-1"/>
        </w:rPr>
        <w:t xml:space="preserve"> </w:t>
      </w:r>
      <w:r>
        <w:rPr>
          <w:rFonts w:ascii="Calibri Light"/>
        </w:rPr>
        <w:t>all</w:t>
      </w:r>
      <w:r>
        <w:rPr>
          <w:rFonts w:ascii="Calibri Light"/>
          <w:spacing w:val="-1"/>
        </w:rPr>
        <w:t xml:space="preserve"> </w:t>
      </w:r>
      <w:r>
        <w:rPr>
          <w:rFonts w:ascii="Calibri Light"/>
        </w:rPr>
        <w:t>members</w:t>
      </w:r>
      <w:r>
        <w:rPr>
          <w:rFonts w:ascii="Calibri Light"/>
          <w:spacing w:val="-2"/>
        </w:rPr>
        <w:t xml:space="preserve"> </w:t>
      </w:r>
      <w:r>
        <w:rPr>
          <w:rFonts w:ascii="Calibri Light"/>
        </w:rPr>
        <w:t>of</w:t>
      </w:r>
      <w:r>
        <w:rPr>
          <w:rFonts w:ascii="Calibri Light"/>
          <w:spacing w:val="-1"/>
        </w:rPr>
        <w:t xml:space="preserve"> </w:t>
      </w:r>
      <w:r>
        <w:rPr>
          <w:rFonts w:ascii="Calibri Light"/>
        </w:rPr>
        <w:t>staff.</w:t>
      </w:r>
    </w:p>
    <w:p w14:paraId="49B144EB" w14:textId="77777777" w:rsidR="0021075C" w:rsidRDefault="0021075C">
      <w:pPr>
        <w:pStyle w:val="BodyText"/>
        <w:spacing w:before="2"/>
        <w:rPr>
          <w:rFonts w:ascii="Calibri Light"/>
          <w:sz w:val="20"/>
        </w:rPr>
      </w:pPr>
    </w:p>
    <w:p w14:paraId="30ADCFB4" w14:textId="21F3D117" w:rsidR="0021075C" w:rsidRDefault="006B43D0">
      <w:pPr>
        <w:pStyle w:val="BodyText"/>
        <w:spacing w:before="1"/>
        <w:ind w:left="109"/>
        <w:rPr>
          <w:rFonts w:ascii="Calibri Light"/>
        </w:rPr>
      </w:pPr>
      <w:r>
        <w:rPr>
          <w:rFonts w:ascii="Calibri Light"/>
        </w:rPr>
        <w:t>.</w:t>
      </w:r>
    </w:p>
    <w:sectPr w:rsidR="0021075C">
      <w:pgSz w:w="11900" w:h="16840"/>
      <w:pgMar w:top="900" w:right="740" w:bottom="1480" w:left="740" w:header="0" w:footer="12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7A8715" w14:textId="77777777" w:rsidR="00162800" w:rsidRDefault="006B43D0">
      <w:r>
        <w:separator/>
      </w:r>
    </w:p>
  </w:endnote>
  <w:endnote w:type="continuationSeparator" w:id="0">
    <w:p w14:paraId="3160EE94" w14:textId="77777777" w:rsidR="00162800" w:rsidRDefault="006B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3638306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594805F" w14:textId="18574588" w:rsidR="004A643B" w:rsidRDefault="004A643B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1A14A82" w14:textId="668F614C" w:rsidR="0021075C" w:rsidRDefault="0021075C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59F775" w14:textId="77777777" w:rsidR="00162800" w:rsidRDefault="006B43D0">
      <w:r>
        <w:separator/>
      </w:r>
    </w:p>
  </w:footnote>
  <w:footnote w:type="continuationSeparator" w:id="0">
    <w:p w14:paraId="79D6A260" w14:textId="77777777" w:rsidR="00162800" w:rsidRDefault="006B43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C66C7"/>
    <w:multiLevelType w:val="hybridMultilevel"/>
    <w:tmpl w:val="E4ECBDA2"/>
    <w:lvl w:ilvl="0" w:tplc="080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1" w15:restartNumberingAfterBreak="0">
    <w:nsid w:val="432F2B14"/>
    <w:multiLevelType w:val="hybridMultilevel"/>
    <w:tmpl w:val="B5FAC360"/>
    <w:lvl w:ilvl="0" w:tplc="D85E46E0">
      <w:numFmt w:val="bullet"/>
      <w:lvlText w:val=""/>
      <w:lvlJc w:val="left"/>
      <w:pPr>
        <w:ind w:left="466" w:hanging="357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6148F3C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92DEDF8E">
      <w:numFmt w:val="bullet"/>
      <w:lvlText w:val="o"/>
      <w:lvlJc w:val="left"/>
      <w:pPr>
        <w:ind w:left="1549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3" w:tplc="D2602888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  <w:lvl w:ilvl="4" w:tplc="490A925C">
      <w:numFmt w:val="bullet"/>
      <w:lvlText w:val="•"/>
      <w:lvlJc w:val="left"/>
      <w:pPr>
        <w:ind w:left="3760" w:hanging="360"/>
      </w:pPr>
      <w:rPr>
        <w:rFonts w:hint="default"/>
        <w:lang w:val="en-US" w:eastAsia="en-US" w:bidi="ar-SA"/>
      </w:rPr>
    </w:lvl>
    <w:lvl w:ilvl="5" w:tplc="4CB0858A">
      <w:numFmt w:val="bullet"/>
      <w:lvlText w:val="•"/>
      <w:lvlJc w:val="left"/>
      <w:pPr>
        <w:ind w:left="4870" w:hanging="360"/>
      </w:pPr>
      <w:rPr>
        <w:rFonts w:hint="default"/>
        <w:lang w:val="en-US" w:eastAsia="en-US" w:bidi="ar-SA"/>
      </w:rPr>
    </w:lvl>
    <w:lvl w:ilvl="6" w:tplc="6D0E550E">
      <w:numFmt w:val="bullet"/>
      <w:lvlText w:val="•"/>
      <w:lvlJc w:val="left"/>
      <w:pPr>
        <w:ind w:left="5980" w:hanging="360"/>
      </w:pPr>
      <w:rPr>
        <w:rFonts w:hint="default"/>
        <w:lang w:val="en-US" w:eastAsia="en-US" w:bidi="ar-SA"/>
      </w:rPr>
    </w:lvl>
    <w:lvl w:ilvl="7" w:tplc="80E8DE48">
      <w:numFmt w:val="bullet"/>
      <w:lvlText w:val="•"/>
      <w:lvlJc w:val="left"/>
      <w:pPr>
        <w:ind w:left="7090" w:hanging="360"/>
      </w:pPr>
      <w:rPr>
        <w:rFonts w:hint="default"/>
        <w:lang w:val="en-US" w:eastAsia="en-US" w:bidi="ar-SA"/>
      </w:rPr>
    </w:lvl>
    <w:lvl w:ilvl="8" w:tplc="06B0CEE4">
      <w:numFmt w:val="bullet"/>
      <w:lvlText w:val="•"/>
      <w:lvlJc w:val="left"/>
      <w:pPr>
        <w:ind w:left="8200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75C"/>
    <w:rsid w:val="00162800"/>
    <w:rsid w:val="0021075C"/>
    <w:rsid w:val="002E4F3D"/>
    <w:rsid w:val="00353D17"/>
    <w:rsid w:val="004A643B"/>
    <w:rsid w:val="00527921"/>
    <w:rsid w:val="006B43D0"/>
    <w:rsid w:val="00950DF9"/>
    <w:rsid w:val="0098432C"/>
    <w:rsid w:val="009B6A0E"/>
    <w:rsid w:val="00C60946"/>
    <w:rsid w:val="00E62FC8"/>
    <w:rsid w:val="00ED4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A456AE1"/>
  <w15:docId w15:val="{9338FE66-4E89-4127-86BD-03A250ACA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81"/>
      <w:ind w:left="109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86" w:line="292" w:lineRule="exact"/>
      <w:ind w:left="109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01"/>
      <w:ind w:left="393"/>
    </w:pPr>
    <w:rPr>
      <w:sz w:val="24"/>
      <w:szCs w:val="24"/>
    </w:rPr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00"/>
      <w:ind w:left="738"/>
    </w:pPr>
    <w:rPr>
      <w:sz w:val="72"/>
      <w:szCs w:val="72"/>
    </w:rPr>
  </w:style>
  <w:style w:type="paragraph" w:styleId="ListParagraph">
    <w:name w:val="List Paragraph"/>
    <w:basedOn w:val="Normal"/>
    <w:uiPriority w:val="1"/>
    <w:qFormat/>
    <w:pPr>
      <w:spacing w:line="279" w:lineRule="exact"/>
      <w:ind w:left="829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link w:val="NoSpacingChar"/>
    <w:uiPriority w:val="1"/>
    <w:qFormat/>
    <w:rsid w:val="00E62FC8"/>
    <w:pPr>
      <w:widowControl/>
      <w:autoSpaceDE/>
      <w:autoSpaceDN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E62FC8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E62FC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2FC8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62FC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2FC8"/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09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94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gif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79f3379-42e2-4e68-9b0e-c733a9860ad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8C352630AE254B92661D1962491FBF" ma:contentTypeVersion="15" ma:contentTypeDescription="Create a new document." ma:contentTypeScope="" ma:versionID="42b1046729e46a340f34a8a53cf12f4b">
  <xsd:schema xmlns:xsd="http://www.w3.org/2001/XMLSchema" xmlns:xs="http://www.w3.org/2001/XMLSchema" xmlns:p="http://schemas.microsoft.com/office/2006/metadata/properties" xmlns:ns3="17bd5d53-e20b-4327-9881-28a08d8b55de" xmlns:ns4="b79f3379-42e2-4e68-9b0e-c733a9860ad8" targetNamespace="http://schemas.microsoft.com/office/2006/metadata/properties" ma:root="true" ma:fieldsID="692c833465f720afb4ec708d173cb824" ns3:_="" ns4:_="">
    <xsd:import namespace="17bd5d53-e20b-4327-9881-28a08d8b55de"/>
    <xsd:import namespace="b79f3379-42e2-4e68-9b0e-c733a9860ad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5d53-e20b-4327-9881-28a08d8b55d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9f3379-42e2-4e68-9b0e-c733a9860a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629A2C-86C3-4212-85E8-1EA7825BF799}">
  <ds:schemaRefs>
    <ds:schemaRef ds:uri="http://www.w3.org/XML/1998/namespace"/>
    <ds:schemaRef ds:uri="http://purl.org/dc/dcmitype/"/>
    <ds:schemaRef ds:uri="http://schemas.microsoft.com/office/2006/documentManagement/types"/>
    <ds:schemaRef ds:uri="b79f3379-42e2-4e68-9b0e-c733a9860ad8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openxmlformats.org/package/2006/metadata/core-properties"/>
    <ds:schemaRef ds:uri="17bd5d53-e20b-4327-9881-28a08d8b55de"/>
  </ds:schemaRefs>
</ds:datastoreItem>
</file>

<file path=customXml/itemProps2.xml><?xml version="1.0" encoding="utf-8"?>
<ds:datastoreItem xmlns:ds="http://schemas.openxmlformats.org/officeDocument/2006/customXml" ds:itemID="{E881C4BA-56FC-431B-A539-B49C98AF72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5D85BA-CF91-44B6-B118-07629BEA86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5d53-e20b-4327-9881-28a08d8b55de"/>
    <ds:schemaRef ds:uri="b79f3379-42e2-4e68-9b0e-c733a9860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7</Pages>
  <Words>1805</Words>
  <Characters>10293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and Early Reading Policy</vt:lpstr>
    </vt:vector>
  </TitlesOfParts>
  <Company/>
  <LinksUpToDate>false</LinksUpToDate>
  <CharactersWithSpaces>12074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and Early Reading Policy</dc:title>
  <dc:creator>Updated by Julie Rayner and Sharron Askew January  2023</dc:creator>
  <cp:lastModifiedBy>Julie  Rayner</cp:lastModifiedBy>
  <cp:revision>6</cp:revision>
  <cp:lastPrinted>2023-02-06T18:49:00Z</cp:lastPrinted>
  <dcterms:created xsi:type="dcterms:W3CDTF">2023-01-22T13:28:00Z</dcterms:created>
  <dcterms:modified xsi:type="dcterms:W3CDTF">2023-02-06T18:51:00Z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2021-11-21T00:00:00Z</vt:filetime>
  </property>
  <property fmtid="{D5CDD505-2E9C-101B-9397-08002B2CF9AE}" pid="3" name="Creator">
    <vt:lpwstr>Word</vt:lpwstr>
  </property>
  <property fmtid="{D5CDD505-2E9C-101B-9397-08002B2CF9AE}" pid="4" name="LastSaved">
    <vt:filetime>2023-01-22T00:00:00Z</vt:filetime>
  </property>
  <property fmtid="{D5CDD505-2E9C-101B-9397-08002B2CF9AE}" pid="5" name="ContentTypeId">
    <vt:lpwstr>0x010100018C352630AE254B92661D1962491FBF</vt:lpwstr>
  </property>
</Properties>
</file>